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F" w:rsidRPr="008C5D13" w:rsidRDefault="008C5D13">
      <w:pPr>
        <w:rPr>
          <w:rFonts w:ascii="Times New Roman" w:hAnsi="Times New Roman" w:cs="Times New Roman"/>
          <w:b/>
          <w:sz w:val="32"/>
          <w:szCs w:val="32"/>
        </w:rPr>
      </w:pPr>
      <w:r>
        <w:rPr>
          <w:rFonts w:ascii="Times New Roman" w:hAnsi="Times New Roman" w:cs="Times New Roman"/>
          <w:b/>
          <w:sz w:val="32"/>
          <w:szCs w:val="32"/>
        </w:rPr>
        <w:t>ТЕМА №4 «</w:t>
      </w:r>
      <w:proofErr w:type="spellStart"/>
      <w:r>
        <w:rPr>
          <w:rFonts w:ascii="Times New Roman" w:hAnsi="Times New Roman" w:cs="Times New Roman"/>
          <w:b/>
          <w:sz w:val="32"/>
          <w:szCs w:val="32"/>
        </w:rPr>
        <w:t>Аварийно</w:t>
      </w:r>
      <w:proofErr w:type="spellEnd"/>
      <w:r>
        <w:rPr>
          <w:rFonts w:ascii="Times New Roman" w:hAnsi="Times New Roman" w:cs="Times New Roman"/>
          <w:b/>
          <w:sz w:val="32"/>
          <w:szCs w:val="32"/>
        </w:rPr>
        <w:t xml:space="preserve"> химически опасные вещества (аммиак, </w:t>
      </w:r>
      <w:proofErr w:type="spellStart"/>
      <w:r>
        <w:rPr>
          <w:rFonts w:ascii="Times New Roman" w:hAnsi="Times New Roman" w:cs="Times New Roman"/>
          <w:b/>
          <w:sz w:val="32"/>
          <w:szCs w:val="32"/>
        </w:rPr>
        <w:t>хлор</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туть</w:t>
      </w:r>
      <w:proofErr w:type="spellEnd"/>
      <w:r>
        <w:rPr>
          <w:rFonts w:ascii="Times New Roman" w:hAnsi="Times New Roman" w:cs="Times New Roman"/>
          <w:b/>
          <w:sz w:val="32"/>
          <w:szCs w:val="32"/>
        </w:rPr>
        <w:t>). Действия населения в зоне химического заражения»</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Понятия </w:t>
      </w:r>
      <w:proofErr w:type="gramStart"/>
      <w:r w:rsidRPr="008C5D13">
        <w:rPr>
          <w:rFonts w:ascii="Times New Roman" w:hAnsi="Times New Roman" w:cs="Times New Roman"/>
          <w:b/>
          <w:sz w:val="28"/>
          <w:szCs w:val="28"/>
        </w:rPr>
        <w:t>о</w:t>
      </w:r>
      <w:proofErr w:type="gramEnd"/>
      <w:r w:rsidRPr="008C5D13">
        <w:rPr>
          <w:rFonts w:ascii="Times New Roman" w:hAnsi="Times New Roman" w:cs="Times New Roman"/>
          <w:b/>
          <w:sz w:val="28"/>
          <w:szCs w:val="28"/>
        </w:rPr>
        <w:t xml:space="preserve"> АХОВ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Растет ассортимент применяемых в промышленности, сельском хозяйстве и быту химических веществ. Некоторые из них токсичны и вредны. При проливе, или выбросе в окружающую среду способны вызвать массовые поражения людей, животных, приводят к заражению воздуха, почвы, воды, растений. Их называют </w:t>
      </w:r>
      <w:proofErr w:type="spellStart"/>
      <w:r w:rsidRPr="008C5D13">
        <w:rPr>
          <w:rFonts w:ascii="Times New Roman" w:hAnsi="Times New Roman" w:cs="Times New Roman"/>
          <w:sz w:val="28"/>
          <w:szCs w:val="28"/>
        </w:rPr>
        <w:t>аварийно</w:t>
      </w:r>
      <w:proofErr w:type="spellEnd"/>
      <w:r w:rsidRPr="008C5D13">
        <w:rPr>
          <w:rFonts w:ascii="Times New Roman" w:hAnsi="Times New Roman" w:cs="Times New Roman"/>
          <w:sz w:val="28"/>
          <w:szCs w:val="28"/>
        </w:rPr>
        <w:t xml:space="preserve"> химически опасными веществами (АХОВ). Определенные виды АХОВ находятся в больших количествах на предприятиях, их производящих или использующих в производстве. В случае аварии может произойти поражение людей не только непосредственно на объекте, но и за его пределами, в ближайших населенных пунктах. Так, на территории России за 5 лет (с 1985 по 1990 г.) произошло более 120 крупных аварий, связанных с производством, транспортировкой и хранением АХОВ. Только в 1994 г. произошло более 1 тыс. аварий техногенного характера и среди них многие с выбросом АХОВ. А всего в России более 3 тыс. химически опасных объектов.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Крупными запасами ядовитых веществ располагают предприятия химической, целлюлозно-бумажной, оборонной, нефтеперерабатывающей и нефтехимической промышленности, черной и цветной металлургии, промышленности минеральных удобрений.</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Значительные их количества сосредоточены на объектах пищевой, </w:t>
      </w:r>
      <w:proofErr w:type="gramStart"/>
      <w:r w:rsidRPr="008C5D13">
        <w:rPr>
          <w:rFonts w:ascii="Times New Roman" w:hAnsi="Times New Roman" w:cs="Times New Roman"/>
          <w:sz w:val="28"/>
          <w:szCs w:val="28"/>
        </w:rPr>
        <w:t>мясо-молочной</w:t>
      </w:r>
      <w:proofErr w:type="gramEnd"/>
      <w:r w:rsidRPr="008C5D13">
        <w:rPr>
          <w:rFonts w:ascii="Times New Roman" w:hAnsi="Times New Roman" w:cs="Times New Roman"/>
          <w:sz w:val="28"/>
          <w:szCs w:val="28"/>
        </w:rPr>
        <w:t xml:space="preserve"> промышленности, холодильниках, торговых базах, различных АО, в жилищно-коммунальном хозяйстве.</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 xml:space="preserve">Наиболее распространенными из них являются хлор, аммиак, сероводород, двуокись серы (сернистый газ), нитрил акриловой кислоты, синильная кислота фосген, </w:t>
      </w:r>
      <w:proofErr w:type="spellStart"/>
      <w:r w:rsidRPr="008C5D13">
        <w:rPr>
          <w:rFonts w:ascii="Times New Roman" w:hAnsi="Times New Roman" w:cs="Times New Roman"/>
          <w:sz w:val="28"/>
          <w:szCs w:val="28"/>
        </w:rPr>
        <w:t>метилмеркаптан</w:t>
      </w:r>
      <w:proofErr w:type="spellEnd"/>
      <w:r w:rsidRPr="008C5D13">
        <w:rPr>
          <w:rFonts w:ascii="Times New Roman" w:hAnsi="Times New Roman" w:cs="Times New Roman"/>
          <w:sz w:val="28"/>
          <w:szCs w:val="28"/>
        </w:rPr>
        <w:t>, бензол, бромистый водород, фтор, фтористый водород.</w:t>
      </w:r>
      <w:proofErr w:type="gramEnd"/>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В большинстве случаев при обычных условиях АХОВ находятся в газообразном или жидком состояниях.</w:t>
      </w:r>
      <w:proofErr w:type="gramEnd"/>
      <w:r w:rsidRPr="008C5D13">
        <w:rPr>
          <w:rFonts w:ascii="Times New Roman" w:hAnsi="Times New Roman" w:cs="Times New Roman"/>
          <w:sz w:val="28"/>
          <w:szCs w:val="28"/>
        </w:rPr>
        <w:t xml:space="preserve"> Однако при производстве, использовании, хранении и перевозке </w:t>
      </w:r>
      <w:proofErr w:type="gramStart"/>
      <w:r w:rsidRPr="008C5D13">
        <w:rPr>
          <w:rFonts w:ascii="Times New Roman" w:hAnsi="Times New Roman" w:cs="Times New Roman"/>
          <w:sz w:val="28"/>
          <w:szCs w:val="28"/>
        </w:rPr>
        <w:t>газообразные</w:t>
      </w:r>
      <w:proofErr w:type="gramEnd"/>
      <w:r w:rsidRPr="008C5D13">
        <w:rPr>
          <w:rFonts w:ascii="Times New Roman" w:hAnsi="Times New Roman" w:cs="Times New Roman"/>
          <w:sz w:val="28"/>
          <w:szCs w:val="28"/>
        </w:rPr>
        <w:t xml:space="preserve">, как правило, сжимают, приводя в жидкое состояние, Это резко сокращает занимаемый ими объем. При аварии в атмосферу выбрасывается АХОВ, образуя зону заражения. Двигаясь по направлению приземного ветра, облако АХОВ может </w:t>
      </w:r>
      <w:r w:rsidRPr="008C5D13">
        <w:rPr>
          <w:rFonts w:ascii="Times New Roman" w:hAnsi="Times New Roman" w:cs="Times New Roman"/>
          <w:sz w:val="28"/>
          <w:szCs w:val="28"/>
        </w:rPr>
        <w:lastRenderedPageBreak/>
        <w:t xml:space="preserve">сформировать зону заражения глубиной до десятков километров, вызывая поражения людей в населенных пунктах.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зависимости от масштабов заражения аварии подразделяются на частные, объектовые, местные, региональные и глобальные.</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Для характеристики токсических свойств АХОВ используются понятия: предельно допустимая концентрация (ПДК) вредного вещества и токсическая доза (</w:t>
      </w:r>
      <w:proofErr w:type="spellStart"/>
      <w:r w:rsidRPr="008C5D13">
        <w:rPr>
          <w:rFonts w:ascii="Times New Roman" w:hAnsi="Times New Roman" w:cs="Times New Roman"/>
          <w:sz w:val="28"/>
          <w:szCs w:val="28"/>
        </w:rPr>
        <w:t>токсодоза</w:t>
      </w:r>
      <w:proofErr w:type="spellEnd"/>
      <w:r w:rsidRPr="008C5D13">
        <w:rPr>
          <w:rFonts w:ascii="Times New Roman" w:hAnsi="Times New Roman" w:cs="Times New Roman"/>
          <w:sz w:val="28"/>
          <w:szCs w:val="28"/>
        </w:rPr>
        <w:t>). ПДК - концентрация, которая при ежедневном воздействии на человека в течение длительного времени не вызывает патологических изменений или заболеваний, обнаруживаемых современными методами диагностики. Она относится к 8-часовому рабочему дню и не может использоваться для оценки опасности аварийных ситуации в связи с тем, что в чрезвычайных случаях время воздействия АХОВ весьма ограниченно.</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Под </w:t>
      </w:r>
      <w:proofErr w:type="spellStart"/>
      <w:r w:rsidRPr="008C5D13">
        <w:rPr>
          <w:rFonts w:ascii="Times New Roman" w:hAnsi="Times New Roman" w:cs="Times New Roman"/>
          <w:sz w:val="28"/>
          <w:szCs w:val="28"/>
        </w:rPr>
        <w:t>токсодозой</w:t>
      </w:r>
      <w:proofErr w:type="spellEnd"/>
      <w:r w:rsidRPr="008C5D13">
        <w:rPr>
          <w:rFonts w:ascii="Times New Roman" w:hAnsi="Times New Roman" w:cs="Times New Roman"/>
          <w:sz w:val="28"/>
          <w:szCs w:val="28"/>
        </w:rPr>
        <w:t xml:space="preserve"> понимается количество вещества, вызывающее определенный токсический эффект.</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ХЛОР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При нормальных условиях газ желто-зеленого цвета с резким раздражающим специфическим запахом. При обычном давлении затвердевает при -101</w:t>
      </w:r>
      <w:proofErr w:type="gramStart"/>
      <w:r w:rsidRPr="008C5D13">
        <w:rPr>
          <w:rFonts w:ascii="Times New Roman" w:hAnsi="Times New Roman" w:cs="Times New Roman"/>
          <w:sz w:val="28"/>
          <w:szCs w:val="28"/>
        </w:rPr>
        <w:t xml:space="preserve"> °С</w:t>
      </w:r>
      <w:proofErr w:type="gramEnd"/>
      <w:r w:rsidRPr="008C5D13">
        <w:rPr>
          <w:rFonts w:ascii="Times New Roman" w:hAnsi="Times New Roman" w:cs="Times New Roman"/>
          <w:sz w:val="28"/>
          <w:szCs w:val="28"/>
        </w:rPr>
        <w:t xml:space="preserve"> и сжижается при -34 °С. Тяжелее воздуха примерно в 2,5 раза. Вследствие этого стелется по земле, скапливается в низинах, подвалах, колодцах, тоннелях.</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Ежегодное потребление хлора в мире достигает 40 млн. т. Используется он в производстве хлорорганических соединений (</w:t>
      </w:r>
      <w:proofErr w:type="gramStart"/>
      <w:r w:rsidRPr="008C5D13">
        <w:rPr>
          <w:rFonts w:ascii="Times New Roman" w:hAnsi="Times New Roman" w:cs="Times New Roman"/>
          <w:sz w:val="28"/>
          <w:szCs w:val="28"/>
        </w:rPr>
        <w:t>винил хлорида</w:t>
      </w:r>
      <w:proofErr w:type="gramEnd"/>
      <w:r w:rsidRPr="008C5D13">
        <w:rPr>
          <w:rFonts w:ascii="Times New Roman" w:hAnsi="Times New Roman" w:cs="Times New Roman"/>
          <w:sz w:val="28"/>
          <w:szCs w:val="28"/>
        </w:rPr>
        <w:t>, хлоропренового каучука, дихлорэтана, хлорбензола и др.). В большинстве случаев применяется для отбеливания тканей и бумажной массы, обеззараживания питьевой воды, как дезинфицирующее средство и в различных друг отраслях промышленности.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Хранят и перевозят его в стальных баллонах и железнодорожных цистернах под давлением. При выходе в атмосферу дымит, заражает водоемы. В первую мировую войну применялся в качестве отравляющего вещества удушающего действия. Поражает легкие, раздражает слизистые и кожу.</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Первые признаки отравления - резкая загрудинная боль, резь в глазах, слезоотделение, сухой кашель, рвота, нарушение координации, одышка. Соприкосновение с парами хлора вызывает ожоги слизистой оболочки дыхательных путей, глаз, кожи.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Воздействие в течение 30 - 60 мин при концентрации 100 - 200 мг/</w:t>
      </w:r>
      <w:proofErr w:type="spellStart"/>
      <w:r w:rsidRPr="008C5D13">
        <w:rPr>
          <w:rFonts w:ascii="Times New Roman" w:hAnsi="Times New Roman" w:cs="Times New Roman"/>
          <w:sz w:val="28"/>
          <w:szCs w:val="28"/>
        </w:rPr>
        <w:t>куб</w:t>
      </w:r>
      <w:proofErr w:type="gramStart"/>
      <w:r w:rsidRPr="008C5D13">
        <w:rPr>
          <w:rFonts w:ascii="Times New Roman" w:hAnsi="Times New Roman" w:cs="Times New Roman"/>
          <w:sz w:val="28"/>
          <w:szCs w:val="28"/>
        </w:rPr>
        <w:t>.м</w:t>
      </w:r>
      <w:proofErr w:type="spellEnd"/>
      <w:proofErr w:type="gramEnd"/>
      <w:r w:rsidRPr="008C5D13">
        <w:rPr>
          <w:rFonts w:ascii="Times New Roman" w:hAnsi="Times New Roman" w:cs="Times New Roman"/>
          <w:sz w:val="28"/>
          <w:szCs w:val="28"/>
        </w:rPr>
        <w:t xml:space="preserve"> опасно для жизни.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Следует помнить, что предельно допустимые концентрации (ПДК) хлор атмосферном воздухе следующие: </w:t>
      </w:r>
      <w:proofErr w:type="gramStart"/>
      <w:r w:rsidRPr="008C5D13">
        <w:rPr>
          <w:rFonts w:ascii="Times New Roman" w:hAnsi="Times New Roman" w:cs="Times New Roman"/>
          <w:sz w:val="28"/>
          <w:szCs w:val="28"/>
        </w:rPr>
        <w:t>среднесуточная</w:t>
      </w:r>
      <w:proofErr w:type="gramEnd"/>
      <w:r w:rsidRPr="008C5D13">
        <w:rPr>
          <w:rFonts w:ascii="Times New Roman" w:hAnsi="Times New Roman" w:cs="Times New Roman"/>
          <w:sz w:val="28"/>
          <w:szCs w:val="28"/>
        </w:rPr>
        <w:t xml:space="preserve"> - 0,03 мг/м3; </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максимальная</w:t>
      </w:r>
      <w:proofErr w:type="gramEnd"/>
      <w:r w:rsidRPr="008C5D13">
        <w:rPr>
          <w:rFonts w:ascii="Times New Roman" w:hAnsi="Times New Roman" w:cs="Times New Roman"/>
          <w:sz w:val="28"/>
          <w:szCs w:val="28"/>
        </w:rPr>
        <w:t xml:space="preserve"> разовая - 0,1 мг/м3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рабочем помещении промышленного предприятия -1 мг/</w:t>
      </w:r>
      <w:proofErr w:type="spellStart"/>
      <w:r w:rsidRPr="008C5D13">
        <w:rPr>
          <w:rFonts w:ascii="Times New Roman" w:hAnsi="Times New Roman" w:cs="Times New Roman"/>
          <w:sz w:val="28"/>
          <w:szCs w:val="28"/>
        </w:rPr>
        <w:t>куб.м</w:t>
      </w:r>
      <w:proofErr w:type="spellEnd"/>
      <w:r w:rsidRPr="008C5D13">
        <w:rPr>
          <w:rFonts w:ascii="Times New Roman" w:hAnsi="Times New Roman" w:cs="Times New Roman"/>
          <w:sz w:val="28"/>
          <w:szCs w:val="28"/>
        </w:rPr>
        <w:t>.</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Если </w:t>
      </w:r>
      <w:proofErr w:type="gramStart"/>
      <w:r w:rsidRPr="008C5D13">
        <w:rPr>
          <w:rFonts w:ascii="Times New Roman" w:hAnsi="Times New Roman" w:cs="Times New Roman"/>
          <w:sz w:val="28"/>
          <w:szCs w:val="28"/>
        </w:rPr>
        <w:t>все таки</w:t>
      </w:r>
      <w:proofErr w:type="gramEnd"/>
      <w:r w:rsidRPr="008C5D13">
        <w:rPr>
          <w:rFonts w:ascii="Times New Roman" w:hAnsi="Times New Roman" w:cs="Times New Roman"/>
          <w:sz w:val="28"/>
          <w:szCs w:val="28"/>
        </w:rPr>
        <w:t xml:space="preserve"> произошло поражение хлором, пострадавшего немедленно выносят на свежий воздух, тепло укрывают и дают дышать парами спирта или водки.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Наличие хлора в воздухе можно определить с помощью ВПХР (войсковой прибор химической разведки), используя индикаторные трубки, обозначенные тремя зелеными кольцами, или УГ-2 (универсальный газоанализатор).</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При интенсивной утечке хлора используют распыленный раствор кальцинированной соды или воду, чтобы осадить газ. Место разлива заливают аммиачной водой, известковым молоком, раствором кальцинированной соды или каустика с концентрацией 60 - 80% и более (примерный расход - 2 л раствора на 1 кг хлора).</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АММИАК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При нормальных условиях бесцветный газ с характерным резким запахом («нашатырного спирта»), почти в два раза легче воздуха. При выходе в атмосферу дымит. При обычном давлении затвердевает при температуре -78</w:t>
      </w:r>
      <w:proofErr w:type="gramStart"/>
      <w:r w:rsidRPr="008C5D13">
        <w:rPr>
          <w:rFonts w:ascii="Times New Roman" w:hAnsi="Times New Roman" w:cs="Times New Roman"/>
          <w:sz w:val="28"/>
          <w:szCs w:val="28"/>
        </w:rPr>
        <w:t>°С</w:t>
      </w:r>
      <w:proofErr w:type="gramEnd"/>
      <w:r w:rsidRPr="008C5D13">
        <w:rPr>
          <w:rFonts w:ascii="Times New Roman" w:hAnsi="Times New Roman" w:cs="Times New Roman"/>
          <w:sz w:val="28"/>
          <w:szCs w:val="28"/>
        </w:rPr>
        <w:t xml:space="preserve"> и сжижается при -34°С. С воздухом образует взрывоопасные смеси в пределах 15 - 28 объемных процентов.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Растворимость его в воде больше, чем у всех других газов: один объем воды поглощает при 20</w:t>
      </w:r>
      <w:proofErr w:type="gramStart"/>
      <w:r w:rsidRPr="008C5D13">
        <w:rPr>
          <w:rFonts w:ascii="Times New Roman" w:hAnsi="Times New Roman" w:cs="Times New Roman"/>
          <w:sz w:val="28"/>
          <w:szCs w:val="28"/>
        </w:rPr>
        <w:t>°С</w:t>
      </w:r>
      <w:proofErr w:type="gramEnd"/>
      <w:r w:rsidRPr="008C5D13">
        <w:rPr>
          <w:rFonts w:ascii="Times New Roman" w:hAnsi="Times New Roman" w:cs="Times New Roman"/>
          <w:sz w:val="28"/>
          <w:szCs w:val="28"/>
        </w:rPr>
        <w:t xml:space="preserve"> около 700 объемов аммиака, 10%-й раствор аммиака поступает в продажу под названием «нашатырный спирт». Он находит применение в медицине и в домашнем хозяйстве (при стирке белья, выведении пятен и т.д.). 18-20%-й раствор называется аммиачной водой и используется как удобрение.</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Жидкий аммиак - хороший растворитель большинства органических и неорганических соединений.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 xml:space="preserve">Мировое производство аммиака ежегодно составляет около 90 </w:t>
      </w:r>
      <w:proofErr w:type="spellStart"/>
      <w:r w:rsidRPr="008C5D13">
        <w:rPr>
          <w:rFonts w:ascii="Times New Roman" w:hAnsi="Times New Roman" w:cs="Times New Roman"/>
          <w:sz w:val="28"/>
          <w:szCs w:val="28"/>
        </w:rPr>
        <w:t>млн.т</w:t>
      </w:r>
      <w:proofErr w:type="spellEnd"/>
      <w:r w:rsidRPr="008C5D13">
        <w:rPr>
          <w:rFonts w:ascii="Times New Roman" w:hAnsi="Times New Roman" w:cs="Times New Roman"/>
          <w:sz w:val="28"/>
          <w:szCs w:val="28"/>
        </w:rPr>
        <w:t>. Его используют при получении азотной кислоты, азотосодержащих солей, соды, мочевины, синильной кислоты, удобрений, диазотипных светокопировальных материалов. Жидкий аммиак широко применяется в качестве рабочего вещества (хладагента) в холодильных машинах и установках.</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Перевозится в сжиженном состоянии под давлением. Предельно допустимые концентрации (ПДК) в воздухе населенных мест: </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среднесуточная</w:t>
      </w:r>
      <w:proofErr w:type="gramEnd"/>
      <w:r w:rsidRPr="008C5D13">
        <w:rPr>
          <w:rFonts w:ascii="Times New Roman" w:hAnsi="Times New Roman" w:cs="Times New Roman"/>
          <w:sz w:val="28"/>
          <w:szCs w:val="28"/>
        </w:rPr>
        <w:t xml:space="preserve"> и максимально разовая - 0,2 мг/м3,</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рабочем помещении промышленного предприятия - 20 мг/</w:t>
      </w:r>
      <w:proofErr w:type="spellStart"/>
      <w:r w:rsidRPr="008C5D13">
        <w:rPr>
          <w:rFonts w:ascii="Times New Roman" w:hAnsi="Times New Roman" w:cs="Times New Roman"/>
          <w:sz w:val="28"/>
          <w:szCs w:val="28"/>
        </w:rPr>
        <w:t>куб.м</w:t>
      </w:r>
      <w:proofErr w:type="spellEnd"/>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Если же его содержание в воздухе достигает 500 мг/</w:t>
      </w:r>
      <w:proofErr w:type="spellStart"/>
      <w:r w:rsidRPr="008C5D13">
        <w:rPr>
          <w:rFonts w:ascii="Times New Roman" w:hAnsi="Times New Roman" w:cs="Times New Roman"/>
          <w:sz w:val="28"/>
          <w:szCs w:val="28"/>
        </w:rPr>
        <w:t>куб</w:t>
      </w:r>
      <w:proofErr w:type="gramStart"/>
      <w:r w:rsidRPr="008C5D13">
        <w:rPr>
          <w:rFonts w:ascii="Times New Roman" w:hAnsi="Times New Roman" w:cs="Times New Roman"/>
          <w:sz w:val="28"/>
          <w:szCs w:val="28"/>
        </w:rPr>
        <w:t>.м</w:t>
      </w:r>
      <w:proofErr w:type="spellEnd"/>
      <w:proofErr w:type="gramEnd"/>
      <w:r w:rsidRPr="008C5D13">
        <w:rPr>
          <w:rFonts w:ascii="Times New Roman" w:hAnsi="Times New Roman" w:cs="Times New Roman"/>
          <w:sz w:val="28"/>
          <w:szCs w:val="28"/>
        </w:rPr>
        <w:t xml:space="preserve">, он опасен для вдыхания (возможен смертельный исход). Вызывает поражение дыхательных путей. </w:t>
      </w:r>
      <w:proofErr w:type="gramStart"/>
      <w:r w:rsidRPr="008C5D13">
        <w:rPr>
          <w:rFonts w:ascii="Times New Roman" w:hAnsi="Times New Roman" w:cs="Times New Roman"/>
          <w:sz w:val="28"/>
          <w:szCs w:val="28"/>
        </w:rPr>
        <w:t>Признаки: насморк, кашель, затрудненное дыхание, удушье, учащается сердцебиение, нарастает частота пульса.</w:t>
      </w:r>
      <w:proofErr w:type="gramEnd"/>
      <w:r w:rsidRPr="008C5D13">
        <w:rPr>
          <w:rFonts w:ascii="Times New Roman" w:hAnsi="Times New Roman" w:cs="Times New Roman"/>
          <w:sz w:val="28"/>
          <w:szCs w:val="28"/>
        </w:rPr>
        <w:t xml:space="preserve"> Пары сильно раздражают слизистые оболочки и кожные покровы, вызывают жжение, покраснение и зуд кожи, резь в глазах, слезотечение. При соприкосновении жидкого аммиака и его растворов с кожей возникает обморожение, жжение, возможен ожог с пузырями, изъязвления.</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Если поражение аммиаком все же произошло, следует немедленно вынести пострадавшего на свежий воздух. Транспортировать надо в лежачем положении. Необходимо обеспечить тепло и покой, дать увлажненный кислород. При отеке легких искусственное дыхание делать нельзя.</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Наличие и концентрацию этого газа в воздухе позволяет определить универсальный газоанализатор УГ-2.</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 случае аварии необходимо опасную зону изолировать, удалить людей и не допускать никого без средств защиты органов дыхания и кожи. Около зоны следует находиться с наветренной стороны. Место разлива нейтрализуют слабым раствором кислоты, промывают большим количеством воды. Если произошла утечка газообразного аммиака, то с помощью </w:t>
      </w:r>
      <w:proofErr w:type="spellStart"/>
      <w:proofErr w:type="gramStart"/>
      <w:r w:rsidRPr="008C5D13">
        <w:rPr>
          <w:rFonts w:ascii="Times New Roman" w:hAnsi="Times New Roman" w:cs="Times New Roman"/>
          <w:sz w:val="28"/>
          <w:szCs w:val="28"/>
        </w:rPr>
        <w:t>поливо</w:t>
      </w:r>
      <w:proofErr w:type="spellEnd"/>
      <w:r w:rsidRPr="008C5D13">
        <w:rPr>
          <w:rFonts w:ascii="Times New Roman" w:hAnsi="Times New Roman" w:cs="Times New Roman"/>
          <w:sz w:val="28"/>
          <w:szCs w:val="28"/>
        </w:rPr>
        <w:t>-моечных</w:t>
      </w:r>
      <w:proofErr w:type="gramEnd"/>
      <w:r w:rsidRPr="008C5D13">
        <w:rPr>
          <w:rFonts w:ascii="Times New Roman" w:hAnsi="Times New Roman" w:cs="Times New Roman"/>
          <w:sz w:val="28"/>
          <w:szCs w:val="28"/>
        </w:rPr>
        <w:t xml:space="preserve"> машин, авторазливочных станций, пожарных машин распыляют воду, чтобы поглотить пары.</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Синильная кислота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Это цианистый водород, цианисто-водородная кислота — бесцветная прозрачная жидкость. Она обладает своеобразным дурманящим запахом, </w:t>
      </w:r>
      <w:r w:rsidRPr="008C5D13">
        <w:rPr>
          <w:rFonts w:ascii="Times New Roman" w:hAnsi="Times New Roman" w:cs="Times New Roman"/>
          <w:sz w:val="28"/>
          <w:szCs w:val="28"/>
        </w:rPr>
        <w:lastRenderedPageBreak/>
        <w:t>напоминающим запах горького миндаля. Температура плавления -13,3</w:t>
      </w:r>
      <w:proofErr w:type="gramStart"/>
      <w:r w:rsidRPr="008C5D13">
        <w:rPr>
          <w:rFonts w:ascii="Times New Roman" w:hAnsi="Times New Roman" w:cs="Times New Roman"/>
          <w:sz w:val="28"/>
          <w:szCs w:val="28"/>
        </w:rPr>
        <w:t>°С</w:t>
      </w:r>
      <w:proofErr w:type="gramEnd"/>
      <w:r w:rsidRPr="008C5D13">
        <w:rPr>
          <w:rFonts w:ascii="Times New Roman" w:hAnsi="Times New Roman" w:cs="Times New Roman"/>
          <w:sz w:val="28"/>
          <w:szCs w:val="28"/>
        </w:rPr>
        <w:t>, кипения +25,7°С. При обычной температуре очень летуча. Ее капли на воздухе быстро испаряются: летом - в течение 5 мин, зимой - около 1 ч. С водой смешивается во всех отношениях, легко растворяется в спиртах, бензине.</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Синильную кислоту используют для получения хлорциана, акрилонитрила аминокислот, акрилатов, необходимых при производстве пластмасс, а также качестве фумиганта - средства борьбы с вредителями сельского хозяйства, для обработки закрытых помещений и транспортных средств.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Среднесуточная предельно допустимая концентрация (ПДК) в воздухе населенных мест равна 0,01 мг/м3. При 80 мг/м3 отравление возникает независимо от экспозиции.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Дегазацию синильной кислоты на местности не проводят, так как она </w:t>
      </w:r>
      <w:proofErr w:type="spellStart"/>
      <w:r w:rsidRPr="008C5D13">
        <w:rPr>
          <w:rFonts w:ascii="Times New Roman" w:hAnsi="Times New Roman" w:cs="Times New Roman"/>
          <w:sz w:val="28"/>
          <w:szCs w:val="28"/>
        </w:rPr>
        <w:t>высоколетуча</w:t>
      </w:r>
      <w:proofErr w:type="spellEnd"/>
      <w:r w:rsidRPr="008C5D13">
        <w:rPr>
          <w:rFonts w:ascii="Times New Roman" w:hAnsi="Times New Roman" w:cs="Times New Roman"/>
          <w:sz w:val="28"/>
          <w:szCs w:val="28"/>
        </w:rPr>
        <w:t>.</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Сероводород</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Бесцветный газ с резким неприятным запахом. </w:t>
      </w:r>
      <w:proofErr w:type="gramStart"/>
      <w:r w:rsidRPr="008C5D13">
        <w:rPr>
          <w:rFonts w:ascii="Times New Roman" w:hAnsi="Times New Roman" w:cs="Times New Roman"/>
          <w:sz w:val="28"/>
          <w:szCs w:val="28"/>
        </w:rPr>
        <w:t>Сжижается при температуре 60,3°С. Плотность при нормальных условиях составляет</w:t>
      </w:r>
      <w:proofErr w:type="gramEnd"/>
      <w:r w:rsidRPr="008C5D13">
        <w:rPr>
          <w:rFonts w:ascii="Times New Roman" w:hAnsi="Times New Roman" w:cs="Times New Roman"/>
          <w:sz w:val="28"/>
          <w:szCs w:val="28"/>
        </w:rPr>
        <w:t xml:space="preserve"> примерно 1,7, т.е. более чем в полтора раза тяжелее воздуха. Поэтому при авариях скапливается низинах, подвалах, тоннелях, первых этажах зданий. Загрязняет водоемы. Содержится в попутных газах месторождений нефти, в вулканических газах, в водах минеральных источников. Применяется в производстве серной кислоты, серы, сульфидов, </w:t>
      </w:r>
      <w:proofErr w:type="spellStart"/>
      <w:r w:rsidRPr="008C5D13">
        <w:rPr>
          <w:rFonts w:ascii="Times New Roman" w:hAnsi="Times New Roman" w:cs="Times New Roman"/>
          <w:sz w:val="28"/>
          <w:szCs w:val="28"/>
        </w:rPr>
        <w:t>сероорганических</w:t>
      </w:r>
      <w:proofErr w:type="spellEnd"/>
      <w:r w:rsidRPr="008C5D13">
        <w:rPr>
          <w:rFonts w:ascii="Times New Roman" w:hAnsi="Times New Roman" w:cs="Times New Roman"/>
          <w:sz w:val="28"/>
          <w:szCs w:val="28"/>
        </w:rPr>
        <w:t xml:space="preserve"> соединений.</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Сероводород опасен при вдыхании, раздражает кожу и слизистые оболочки.</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Первые признаки отравления: головная боль, слезотечение, светобоязнь, жжение в глазах, металлический привкус во рту, тошнота, рвота, холодный пот.</w:t>
      </w:r>
      <w:proofErr w:type="gramEnd"/>
      <w:r w:rsidRPr="008C5D13">
        <w:rPr>
          <w:rFonts w:ascii="Times New Roman" w:hAnsi="Times New Roman" w:cs="Times New Roman"/>
          <w:sz w:val="28"/>
          <w:szCs w:val="28"/>
        </w:rPr>
        <w:t xml:space="preserve"> При аварии необходимо жидкость оградить земляным валом, чтобы она не попала в водоемы, канализацию, подвалы, низинные участки местности. Для обеззараживания используют известковое молоко, раствор соды или каустика. Если произошла утечка газа — его осаждают распыленной водой.</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Зоны заражения АХОВ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 большинстве случаев при аварии и разрушении емкости давление над жидкими веществами падает до атмосферного, АХОВ вскипает и выделяется </w:t>
      </w:r>
      <w:r w:rsidRPr="008C5D13">
        <w:rPr>
          <w:rFonts w:ascii="Times New Roman" w:hAnsi="Times New Roman" w:cs="Times New Roman"/>
          <w:sz w:val="28"/>
          <w:szCs w:val="28"/>
        </w:rPr>
        <w:lastRenderedPageBreak/>
        <w:t>атмосферу в виде газа, пара или аэрозоля. Облако газа (пара, аэрозоля) АХОВ образовавшееся в момент разрушения емкости в пределах первых 3 минут называется первичным облаком зараженного воздуха. Оно распространяется на большие расстояния. Оставшаяся часть жидкости (особенно с температурой кипения выше 20°С) растекается по поверхности и также постепенно испаряется. Пары (газы) поступают в атмосферу, образуя вторичное облако зараженного воздуха, которое распространяется на меньшее расстояние.</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Таким образом, зона заражения АХОВ - это территория, зараженная ядовитыми веществами в опасных для жизни людей пределах (концентрациях).</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Глубина зоны распространения зараженного воздуха зависит от концентрации АХОВ и скорости ветра. Например, при ветре 1 м/</w:t>
      </w:r>
      <w:proofErr w:type="gramStart"/>
      <w:r w:rsidRPr="008C5D13">
        <w:rPr>
          <w:rFonts w:ascii="Times New Roman" w:hAnsi="Times New Roman" w:cs="Times New Roman"/>
          <w:sz w:val="28"/>
          <w:szCs w:val="28"/>
        </w:rPr>
        <w:t>с</w:t>
      </w:r>
      <w:proofErr w:type="gramEnd"/>
      <w:r w:rsidRPr="008C5D13">
        <w:rPr>
          <w:rFonts w:ascii="Times New Roman" w:hAnsi="Times New Roman" w:cs="Times New Roman"/>
          <w:sz w:val="28"/>
          <w:szCs w:val="28"/>
        </w:rPr>
        <w:t xml:space="preserve"> </w:t>
      </w:r>
      <w:proofErr w:type="gramStart"/>
      <w:r w:rsidRPr="008C5D13">
        <w:rPr>
          <w:rFonts w:ascii="Times New Roman" w:hAnsi="Times New Roman" w:cs="Times New Roman"/>
          <w:sz w:val="28"/>
          <w:szCs w:val="28"/>
        </w:rPr>
        <w:t>за</w:t>
      </w:r>
      <w:proofErr w:type="gramEnd"/>
      <w:r w:rsidRPr="008C5D13">
        <w:rPr>
          <w:rFonts w:ascii="Times New Roman" w:hAnsi="Times New Roman" w:cs="Times New Roman"/>
          <w:sz w:val="28"/>
          <w:szCs w:val="28"/>
        </w:rPr>
        <w:t xml:space="preserve"> один час облако от места аварии удалится на 5 - 7 км, при 2 м/с - на 10 - 14, а при 3 м/ с - на 16 - 21 км. Значительное увеличение скорости ветра (6-7 м/</w:t>
      </w:r>
      <w:proofErr w:type="gramStart"/>
      <w:r w:rsidRPr="008C5D13">
        <w:rPr>
          <w:rFonts w:ascii="Times New Roman" w:hAnsi="Times New Roman" w:cs="Times New Roman"/>
          <w:sz w:val="28"/>
          <w:szCs w:val="28"/>
        </w:rPr>
        <w:t>с</w:t>
      </w:r>
      <w:proofErr w:type="gramEnd"/>
      <w:r w:rsidRPr="008C5D13">
        <w:rPr>
          <w:rFonts w:ascii="Times New Roman" w:hAnsi="Times New Roman" w:cs="Times New Roman"/>
          <w:sz w:val="28"/>
          <w:szCs w:val="28"/>
        </w:rPr>
        <w:t xml:space="preserve"> и более) способствует его быстрому рассеиванию. Повышение температуры почвы и воздуха ускоряет испарение АХОВ, </w:t>
      </w:r>
      <w:proofErr w:type="gramStart"/>
      <w:r w:rsidRPr="008C5D13">
        <w:rPr>
          <w:rFonts w:ascii="Times New Roman" w:hAnsi="Times New Roman" w:cs="Times New Roman"/>
          <w:sz w:val="28"/>
          <w:szCs w:val="28"/>
        </w:rPr>
        <w:t>а</w:t>
      </w:r>
      <w:proofErr w:type="gramEnd"/>
      <w:r w:rsidRPr="008C5D13">
        <w:rPr>
          <w:rFonts w:ascii="Times New Roman" w:hAnsi="Times New Roman" w:cs="Times New Roman"/>
          <w:sz w:val="28"/>
          <w:szCs w:val="28"/>
        </w:rPr>
        <w:t xml:space="preserve"> следовательно, увеличивает концентрацию его над зараженной территорией. На глубину распространения АХОВ и величину его концентрации в значительной степени влияют вертикальные перемещения воздуха, как мы говорим, погодные условия.</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Форма (вид) зоны заражения АХОВ в значительной мере зависит от скорости ветра. Так, например, при скорости менее 0,5 м/с она принимается за окружность, при скорости от 0,6 до 1 м/с - за полуокружность, при скорости от 1,1 м/с до 2 м/с - за сектор с углом в 90°, при скорости более 2м/с - за сектор с углом </w:t>
      </w:r>
      <w:proofErr w:type="gramStart"/>
      <w:r w:rsidRPr="008C5D13">
        <w:rPr>
          <w:rFonts w:ascii="Times New Roman" w:hAnsi="Times New Roman" w:cs="Times New Roman"/>
          <w:sz w:val="28"/>
          <w:szCs w:val="28"/>
        </w:rPr>
        <w:t>в</w:t>
      </w:r>
      <w:proofErr w:type="gramEnd"/>
      <w:r w:rsidRPr="008C5D13">
        <w:rPr>
          <w:rFonts w:ascii="Times New Roman" w:hAnsi="Times New Roman" w:cs="Times New Roman"/>
          <w:sz w:val="28"/>
          <w:szCs w:val="28"/>
        </w:rPr>
        <w:t xml:space="preserve"> 45°.</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Надо иметь в виду, что здания и сооружения городской застройки нагреваются солнечными лучами быстрее, чем расположенные в сельской местности. Поэтому в городе наблюдается интенсивное движение воздуха, связанное обычно с его притоком от периферии к центру по магистральным улицам. Это способствует проникновению АХОВ во дворы, тупики, подвальные помещения и создает повышенную опасность поражения населения. В целом можно считать, что стойкость АХОВ в городе выше, чем </w:t>
      </w:r>
      <w:bookmarkStart w:id="0" w:name="_GoBack"/>
      <w:bookmarkEnd w:id="0"/>
      <w:r w:rsidRPr="008C5D13">
        <w:rPr>
          <w:rFonts w:ascii="Times New Roman" w:hAnsi="Times New Roman" w:cs="Times New Roman"/>
          <w:sz w:val="28"/>
          <w:szCs w:val="28"/>
        </w:rPr>
        <w:t>на открытой местности.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 некоторых случаях, особенно при стихийных бедствиях, могут произойти аварии с выбросом значительных количеств </w:t>
      </w:r>
      <w:proofErr w:type="spellStart"/>
      <w:r w:rsidRPr="008C5D13">
        <w:rPr>
          <w:rFonts w:ascii="Times New Roman" w:hAnsi="Times New Roman" w:cs="Times New Roman"/>
          <w:sz w:val="28"/>
          <w:szCs w:val="28"/>
        </w:rPr>
        <w:t>аварийно</w:t>
      </w:r>
      <w:proofErr w:type="spellEnd"/>
      <w:r w:rsidRPr="008C5D13">
        <w:rPr>
          <w:rFonts w:ascii="Times New Roman" w:hAnsi="Times New Roman" w:cs="Times New Roman"/>
          <w:sz w:val="28"/>
          <w:szCs w:val="28"/>
        </w:rPr>
        <w:t xml:space="preserve"> химически опасных </w:t>
      </w:r>
      <w:r w:rsidRPr="008C5D13">
        <w:rPr>
          <w:rFonts w:ascii="Times New Roman" w:hAnsi="Times New Roman" w:cs="Times New Roman"/>
          <w:sz w:val="28"/>
          <w:szCs w:val="28"/>
        </w:rPr>
        <w:lastRenderedPageBreak/>
        <w:t>веществ. В такой обстановке заражение может превышать ПДК, что приведет не только к поражению людей, но и смертельным исходам.</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Вот почему все население, проживающее вблизи химически опасного объекта, должно знать, какие АХОВ используются на этом предприятии, какие ПДК установлены для рабочей зоны производственных помещений и для населенных пунктов, какие меры безопасности требуют неукоснительного соблюдения, какие средства и способы защиты надо использовать в различных аварийных ситуациях.</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Как показывает опыт, к месту любой аварии обычно устремляется много народа и особенно детей. Происходит это большей частью из-за любопытства. В результате подступы к объекту или месту аварии (катастрофы) оказываются заполненными людьми, которые не только мешают действиям спасателей, но и сами могут быть поражены. Допускать этого нельзя. Сами соблюдайте правила поведения и разъясните их детям.</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Защита от АХОВ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Защитой от АХОВ служат фильтрующие промышленные и гражданские противогазы, промышленные респираторы, изолирующие противогазы, убежища ГО.</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Промышленные противогазы надежно предохраняют органы дыхания, глаза и лицо от поражения. Однако их используют только там, где в воздухе содержится не менее 18% кислорода, а суммарная объемная доля паро- и газообразных вредных примесей не превышает 0,5%. Недопустимо применять промышленные противогазы для защиты от низкокипящих, плохо </w:t>
      </w:r>
      <w:proofErr w:type="spellStart"/>
      <w:r w:rsidRPr="008C5D13">
        <w:rPr>
          <w:rFonts w:ascii="Times New Roman" w:hAnsi="Times New Roman" w:cs="Times New Roman"/>
          <w:sz w:val="28"/>
          <w:szCs w:val="28"/>
        </w:rPr>
        <w:t>сорбирующихся</w:t>
      </w:r>
      <w:proofErr w:type="spellEnd"/>
      <w:r w:rsidRPr="008C5D13">
        <w:rPr>
          <w:rFonts w:ascii="Times New Roman" w:hAnsi="Times New Roman" w:cs="Times New Roman"/>
          <w:sz w:val="28"/>
          <w:szCs w:val="28"/>
        </w:rPr>
        <w:t xml:space="preserve"> органических веществ (</w:t>
      </w:r>
      <w:proofErr w:type="spellStart"/>
      <w:r w:rsidRPr="008C5D13">
        <w:rPr>
          <w:rFonts w:ascii="Times New Roman" w:hAnsi="Times New Roman" w:cs="Times New Roman"/>
          <w:sz w:val="28"/>
          <w:szCs w:val="28"/>
        </w:rPr>
        <w:t>мётан</w:t>
      </w:r>
      <w:proofErr w:type="spellEnd"/>
      <w:r w:rsidRPr="008C5D13">
        <w:rPr>
          <w:rFonts w:ascii="Times New Roman" w:hAnsi="Times New Roman" w:cs="Times New Roman"/>
          <w:sz w:val="28"/>
          <w:szCs w:val="28"/>
        </w:rPr>
        <w:t xml:space="preserve">, ацетилен, этилен и др.).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Если состав газов и паров неизвестен или их концентрация выше максимально </w:t>
      </w:r>
      <w:proofErr w:type="gramStart"/>
      <w:r w:rsidRPr="008C5D13">
        <w:rPr>
          <w:rFonts w:ascii="Times New Roman" w:hAnsi="Times New Roman" w:cs="Times New Roman"/>
          <w:sz w:val="28"/>
          <w:szCs w:val="28"/>
        </w:rPr>
        <w:t>допустимой</w:t>
      </w:r>
      <w:proofErr w:type="gramEnd"/>
      <w:r w:rsidRPr="008C5D13">
        <w:rPr>
          <w:rFonts w:ascii="Times New Roman" w:hAnsi="Times New Roman" w:cs="Times New Roman"/>
          <w:sz w:val="28"/>
          <w:szCs w:val="28"/>
        </w:rPr>
        <w:t>, применяются только изолирующие противогазы (ИП-4, ИП-5).</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Коробки промышленных противогазов строго специализированы по назначению (по составу поглотителей) и отличаются окраской и маркировкой</w:t>
      </w:r>
      <w:proofErr w:type="gramStart"/>
      <w:r w:rsidRPr="008C5D13">
        <w:rPr>
          <w:rFonts w:ascii="Times New Roman" w:hAnsi="Times New Roman" w:cs="Times New Roman"/>
          <w:sz w:val="28"/>
          <w:szCs w:val="28"/>
        </w:rPr>
        <w:t xml:space="preserve"> Н</w:t>
      </w:r>
      <w:proofErr w:type="gramEnd"/>
      <w:r w:rsidRPr="008C5D13">
        <w:rPr>
          <w:rFonts w:ascii="Times New Roman" w:hAnsi="Times New Roman" w:cs="Times New Roman"/>
          <w:sz w:val="28"/>
          <w:szCs w:val="28"/>
        </w:rPr>
        <w:t>екоторые из них изготавливаются с аэрозольными фильтрами, другие без них. Белая вертикальная полоса на коробке означает, что она оснащена фильтром.</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Рассмотрим несколько примеров </w:t>
      </w:r>
      <w:proofErr w:type="gramStart"/>
      <w:r w:rsidRPr="008C5D13">
        <w:rPr>
          <w:rFonts w:ascii="Times New Roman" w:hAnsi="Times New Roman" w:cs="Times New Roman"/>
          <w:sz w:val="28"/>
          <w:szCs w:val="28"/>
        </w:rPr>
        <w:t>по</w:t>
      </w:r>
      <w:proofErr w:type="gramEnd"/>
      <w:r w:rsidRPr="008C5D13">
        <w:rPr>
          <w:rFonts w:ascii="Times New Roman" w:hAnsi="Times New Roman" w:cs="Times New Roman"/>
          <w:sz w:val="28"/>
          <w:szCs w:val="28"/>
        </w:rPr>
        <w:t xml:space="preserve"> основным АХОВ.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Для защиты от хлора можно использовать промышленные противогазы марок</w:t>
      </w:r>
      <w:proofErr w:type="gramStart"/>
      <w:r w:rsidRPr="008C5D13">
        <w:rPr>
          <w:rFonts w:ascii="Times New Roman" w:hAnsi="Times New Roman" w:cs="Times New Roman"/>
          <w:sz w:val="28"/>
          <w:szCs w:val="28"/>
        </w:rPr>
        <w:t xml:space="preserve"> А</w:t>
      </w:r>
      <w:proofErr w:type="gramEnd"/>
      <w:r w:rsidRPr="008C5D13">
        <w:rPr>
          <w:rFonts w:ascii="Times New Roman" w:hAnsi="Times New Roman" w:cs="Times New Roman"/>
          <w:sz w:val="28"/>
          <w:szCs w:val="28"/>
        </w:rPr>
        <w:t xml:space="preserve"> (коробка коричневого цвета), БКФ (защитного), В (желтого), Г (половина черная, половина желтая), а также гражданские противогазы ГП-5, ГП-7 и детские. А если их нет? Тогда ватно-марлевую повязку, смоченную водой, а лучше 2%-раствором питьевой соды.</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От аммиака защищает противогаз с другой коробкой, марки КД (серого цвета) и промышленные респираторы РПГ-67КД, РУ-60МКД. У них две сменные коробки (слева и справа). Они имеют ту же маркировку, что и противогазы. Надо помнить, что гражданские противогазы от аммиака не защищают. В крайне случае надо воспользоваться ватно-марлевой повязкой, смоченной водой или 5%-м раствором лимонной кислоты.</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Защиту органов дыхания от синильной кислоты обеспечивают промышленные противогазы марок</w:t>
      </w:r>
      <w:proofErr w:type="gramStart"/>
      <w:r w:rsidRPr="008C5D13">
        <w:rPr>
          <w:rFonts w:ascii="Times New Roman" w:hAnsi="Times New Roman" w:cs="Times New Roman"/>
          <w:sz w:val="28"/>
          <w:szCs w:val="28"/>
        </w:rPr>
        <w:t xml:space="preserve"> В</w:t>
      </w:r>
      <w:proofErr w:type="gramEnd"/>
      <w:r w:rsidRPr="008C5D13">
        <w:rPr>
          <w:rFonts w:ascii="Times New Roman" w:hAnsi="Times New Roman" w:cs="Times New Roman"/>
          <w:sz w:val="28"/>
          <w:szCs w:val="28"/>
        </w:rPr>
        <w:t xml:space="preserve"> (желтый цвет) и БКФ (защитный), а также гражданские противогазы ГП-5, ГП-7 и детские.</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Если в атмосфере присутствует сероводород, надо воспользоваться промышленными противогазами марок КД (серый цвет), В (желтый), БКФ (защитный) или респираторами РПГ-67КД и РУ-60МКД, защитят также гражданские противогазы ГП-5, ГП-7 и детские.</w:t>
      </w:r>
      <w:proofErr w:type="gramEnd"/>
      <w:r w:rsidRPr="008C5D13">
        <w:rPr>
          <w:rFonts w:ascii="Times New Roman" w:hAnsi="Times New Roman" w:cs="Times New Roman"/>
          <w:sz w:val="28"/>
          <w:szCs w:val="28"/>
        </w:rPr>
        <w:t xml:space="preserve"> Последние исследовательские работы подтвердили, что противогазы ГП-5 ГП-7, детские ПДФ-2</w:t>
      </w:r>
      <w:proofErr w:type="gramStart"/>
      <w:r w:rsidRPr="008C5D13">
        <w:rPr>
          <w:rFonts w:ascii="Times New Roman" w:hAnsi="Times New Roman" w:cs="Times New Roman"/>
          <w:sz w:val="28"/>
          <w:szCs w:val="28"/>
        </w:rPr>
        <w:t>Д(</w:t>
      </w:r>
      <w:proofErr w:type="gramEnd"/>
      <w:r w:rsidRPr="008C5D13">
        <w:rPr>
          <w:rFonts w:ascii="Times New Roman" w:hAnsi="Times New Roman" w:cs="Times New Roman"/>
          <w:sz w:val="28"/>
          <w:szCs w:val="28"/>
        </w:rPr>
        <w:t xml:space="preserve">Д), ПДФ-2Ш(Ш) и ПДФ-7 надежно защищают от таких АХОВ как хлор, сероводород, сернистый газ, соляная кислота, тетраэтилсвинец, </w:t>
      </w:r>
      <w:proofErr w:type="spellStart"/>
      <w:r w:rsidRPr="008C5D13">
        <w:rPr>
          <w:rFonts w:ascii="Times New Roman" w:hAnsi="Times New Roman" w:cs="Times New Roman"/>
          <w:sz w:val="28"/>
          <w:szCs w:val="28"/>
        </w:rPr>
        <w:t>этилмеркантан</w:t>
      </w:r>
      <w:proofErr w:type="spellEnd"/>
      <w:r w:rsidRPr="008C5D13">
        <w:rPr>
          <w:rFonts w:ascii="Times New Roman" w:hAnsi="Times New Roman" w:cs="Times New Roman"/>
          <w:sz w:val="28"/>
          <w:szCs w:val="28"/>
        </w:rPr>
        <w:t>, нитробензол, фенол, фурфурол.</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Для расширения возможностей гражданских противогазов </w:t>
      </w:r>
      <w:proofErr w:type="gramStart"/>
      <w:r w:rsidRPr="008C5D13">
        <w:rPr>
          <w:rFonts w:ascii="Times New Roman" w:hAnsi="Times New Roman" w:cs="Times New Roman"/>
          <w:sz w:val="28"/>
          <w:szCs w:val="28"/>
        </w:rPr>
        <w:t>по</w:t>
      </w:r>
      <w:proofErr w:type="gramEnd"/>
      <w:r w:rsidRPr="008C5D13">
        <w:rPr>
          <w:rFonts w:ascii="Times New Roman" w:hAnsi="Times New Roman" w:cs="Times New Roman"/>
          <w:sz w:val="28"/>
          <w:szCs w:val="28"/>
        </w:rPr>
        <w:t xml:space="preserve"> </w:t>
      </w:r>
      <w:proofErr w:type="gramStart"/>
      <w:r w:rsidRPr="008C5D13">
        <w:rPr>
          <w:rFonts w:ascii="Times New Roman" w:hAnsi="Times New Roman" w:cs="Times New Roman"/>
          <w:sz w:val="28"/>
          <w:szCs w:val="28"/>
        </w:rPr>
        <w:t>АХОВ</w:t>
      </w:r>
      <w:proofErr w:type="gramEnd"/>
      <w:r w:rsidRPr="008C5D13">
        <w:rPr>
          <w:rFonts w:ascii="Times New Roman" w:hAnsi="Times New Roman" w:cs="Times New Roman"/>
          <w:sz w:val="28"/>
          <w:szCs w:val="28"/>
        </w:rPr>
        <w:t xml:space="preserve"> к ним разработаны дополнительные патроны ДПГ-1 и ДПГ-3. В комплекте с ДПГ-3 вышеуказанные противогазы обеспечивают надежную защиту от аммиака, </w:t>
      </w:r>
      <w:proofErr w:type="spellStart"/>
      <w:r w:rsidRPr="008C5D13">
        <w:rPr>
          <w:rFonts w:ascii="Times New Roman" w:hAnsi="Times New Roman" w:cs="Times New Roman"/>
          <w:sz w:val="28"/>
          <w:szCs w:val="28"/>
        </w:rPr>
        <w:t>диметиламина</w:t>
      </w:r>
      <w:proofErr w:type="spellEnd"/>
      <w:r w:rsidRPr="008C5D13">
        <w:rPr>
          <w:rFonts w:ascii="Times New Roman" w:hAnsi="Times New Roman" w:cs="Times New Roman"/>
          <w:sz w:val="28"/>
          <w:szCs w:val="28"/>
        </w:rPr>
        <w:t xml:space="preserve">, хлора, сероводорода, соляной кислоты, тетраэтилсвинца, </w:t>
      </w:r>
      <w:proofErr w:type="spellStart"/>
      <w:r w:rsidRPr="008C5D13">
        <w:rPr>
          <w:rFonts w:ascii="Times New Roman" w:hAnsi="Times New Roman" w:cs="Times New Roman"/>
          <w:sz w:val="28"/>
          <w:szCs w:val="28"/>
        </w:rPr>
        <w:t>этилмеркаптана</w:t>
      </w:r>
      <w:proofErr w:type="spellEnd"/>
      <w:r w:rsidRPr="008C5D13">
        <w:rPr>
          <w:rFonts w:ascii="Times New Roman" w:hAnsi="Times New Roman" w:cs="Times New Roman"/>
          <w:sz w:val="28"/>
          <w:szCs w:val="28"/>
        </w:rPr>
        <w:t xml:space="preserve">, нитробензола, фенола, фурфурола. В комплект с ДПГ-1 противогазы обеспечивают защиту от перечисленных выше АХОВ еще дополнительно от двуокиси азота, окиси этилена, хлористого метила, окиси углерода.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Можно привести такой пример. Если от хлора при концентрации 5 мг/л гражданские и детские противогазы защищают в течение 40 мин, то с ДПГ-1 - 80, а ДПГ-3 - 100 минут. От аммиака гражданские и детские противогазы не защищают вообще, то с ДПГ-1 - 30, а ДПГ-3 - 60 минут.</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 xml:space="preserve">Для защиты от АХОВ в очаге аварии используются в основном средства индивидуальной защиты кожи (СИЗК) изолирующего типа. К ним относят костюм изолирующий химический (КИХ-4, КИХ-5). Он предназначен для защиты бойцов газоспасательных отрядов, аварийно-спасательных формирований и войск ГО при выполнении работ в условиях воздействия высоких концентраций газообразных АХОВ.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Применяется также комплект защитный аварийный (КЗА). Кроме того, защитный изолирующий комплект с вентилируемым </w:t>
      </w:r>
      <w:proofErr w:type="spellStart"/>
      <w:r w:rsidRPr="008C5D13">
        <w:rPr>
          <w:rFonts w:ascii="Times New Roman" w:hAnsi="Times New Roman" w:cs="Times New Roman"/>
          <w:sz w:val="28"/>
          <w:szCs w:val="28"/>
        </w:rPr>
        <w:t>подкостюмным</w:t>
      </w:r>
      <w:proofErr w:type="spellEnd"/>
      <w:r w:rsidRPr="008C5D13">
        <w:rPr>
          <w:rFonts w:ascii="Times New Roman" w:hAnsi="Times New Roman" w:cs="Times New Roman"/>
          <w:sz w:val="28"/>
          <w:szCs w:val="28"/>
        </w:rPr>
        <w:t xml:space="preserve"> пространством Ч-20.</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Нельзя забывать и о таких средствах защиты кожи, как комплект фильтрующей защитной одежды ФЗО-МП, защитная фильтрующая одежда ЗФО-58, </w:t>
      </w:r>
      <w:proofErr w:type="spellStart"/>
      <w:r w:rsidRPr="008C5D13">
        <w:rPr>
          <w:rFonts w:ascii="Times New Roman" w:hAnsi="Times New Roman" w:cs="Times New Roman"/>
          <w:sz w:val="28"/>
          <w:szCs w:val="28"/>
        </w:rPr>
        <w:t>общевойковой</w:t>
      </w:r>
      <w:proofErr w:type="spellEnd"/>
      <w:r w:rsidRPr="008C5D13">
        <w:rPr>
          <w:rFonts w:ascii="Times New Roman" w:hAnsi="Times New Roman" w:cs="Times New Roman"/>
          <w:sz w:val="28"/>
          <w:szCs w:val="28"/>
        </w:rPr>
        <w:t xml:space="preserve"> защитный комплект ОЗК.</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Для населения рекомендуются подручные средства защиты кожи в комплекте с противогазами. Это могут быть обычные непромокаемые накидки и плащи, а также пальто из плотного толстого материала, ватные куртки. Для ног - резиновые сапоги, боты, калоши. Для рук - все виды резиновых и кожаных перчаток и рукавицы.</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 случае аварии с выбросом АХОВ убежища ГО обеспечивают надежную защиту. Во-первых, если неизвестен вид вещества или его концентрация слишком велика, можно перейти на полную изоляцию (третий режим), можно также какое-то время находиться в помещении с постоянным объемом воздуха. Во-вторых, </w:t>
      </w:r>
      <w:proofErr w:type="spellStart"/>
      <w:r w:rsidRPr="008C5D13">
        <w:rPr>
          <w:rFonts w:ascii="Times New Roman" w:hAnsi="Times New Roman" w:cs="Times New Roman"/>
          <w:sz w:val="28"/>
          <w:szCs w:val="28"/>
        </w:rPr>
        <w:t>фильтропоглотители</w:t>
      </w:r>
      <w:proofErr w:type="spellEnd"/>
      <w:r w:rsidRPr="008C5D13">
        <w:rPr>
          <w:rFonts w:ascii="Times New Roman" w:hAnsi="Times New Roman" w:cs="Times New Roman"/>
          <w:sz w:val="28"/>
          <w:szCs w:val="28"/>
        </w:rPr>
        <w:t xml:space="preserve"> защитных сооружений препятствуют проникновению хлора, фосгена, сероводорода и многих других ядовитых веществ, обеспечивая безопасное пребывание людей.</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 крайнем </w:t>
      </w:r>
      <w:proofErr w:type="gramStart"/>
      <w:r w:rsidRPr="008C5D13">
        <w:rPr>
          <w:rFonts w:ascii="Times New Roman" w:hAnsi="Times New Roman" w:cs="Times New Roman"/>
          <w:sz w:val="28"/>
          <w:szCs w:val="28"/>
        </w:rPr>
        <w:t>случае</w:t>
      </w:r>
      <w:proofErr w:type="gramEnd"/>
      <w:r w:rsidRPr="008C5D13">
        <w:rPr>
          <w:rFonts w:ascii="Times New Roman" w:hAnsi="Times New Roman" w:cs="Times New Roman"/>
          <w:sz w:val="28"/>
          <w:szCs w:val="28"/>
        </w:rPr>
        <w:t xml:space="preserve"> при распространении газов, которые тяжелее воздуха и стелются по земле, как хлор и сероводород, можно спасаться на верхних этажах зданий, плотно закрыв все щели в дверях, окнах, задраив вентиляционные отверстия.</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Выходить из зоны заражения нужно в одну из сторон, перпендикулярную направлению ветра, ориентируясь на показания флюгера, </w:t>
      </w:r>
      <w:proofErr w:type="spellStart"/>
      <w:r w:rsidRPr="008C5D13">
        <w:rPr>
          <w:rFonts w:ascii="Times New Roman" w:hAnsi="Times New Roman" w:cs="Times New Roman"/>
          <w:sz w:val="28"/>
          <w:szCs w:val="28"/>
        </w:rPr>
        <w:t>развевание</w:t>
      </w:r>
      <w:proofErr w:type="spellEnd"/>
      <w:r w:rsidRPr="008C5D13">
        <w:rPr>
          <w:rFonts w:ascii="Times New Roman" w:hAnsi="Times New Roman" w:cs="Times New Roman"/>
          <w:sz w:val="28"/>
          <w:szCs w:val="28"/>
        </w:rPr>
        <w:t xml:space="preserve"> флага или любого другого куска материи, наклон деревьев на открытой местности.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 xml:space="preserve">Первая помощь </w:t>
      </w:r>
      <w:proofErr w:type="gramStart"/>
      <w:r w:rsidRPr="008C5D13">
        <w:rPr>
          <w:rFonts w:ascii="Times New Roman" w:hAnsi="Times New Roman" w:cs="Times New Roman"/>
          <w:b/>
          <w:sz w:val="28"/>
          <w:szCs w:val="28"/>
        </w:rPr>
        <w:t>пораженным</w:t>
      </w:r>
      <w:proofErr w:type="gramEnd"/>
      <w:r w:rsidRPr="008C5D13">
        <w:rPr>
          <w:rFonts w:ascii="Times New Roman" w:hAnsi="Times New Roman" w:cs="Times New Roman"/>
          <w:b/>
          <w:sz w:val="28"/>
          <w:szCs w:val="28"/>
        </w:rPr>
        <w:t xml:space="preserve"> АХОВ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Она складывается из двух частей. Первая — обязательная для всех случаев поражения, втора</w:t>
      </w:r>
      <w:proofErr w:type="gramStart"/>
      <w:r w:rsidRPr="008C5D13">
        <w:rPr>
          <w:rFonts w:ascii="Times New Roman" w:hAnsi="Times New Roman" w:cs="Times New Roman"/>
          <w:sz w:val="28"/>
          <w:szCs w:val="28"/>
        </w:rPr>
        <w:t>я-</w:t>
      </w:r>
      <w:proofErr w:type="gramEnd"/>
      <w:r w:rsidRPr="008C5D13">
        <w:rPr>
          <w:rFonts w:ascii="Times New Roman" w:hAnsi="Times New Roman" w:cs="Times New Roman"/>
          <w:sz w:val="28"/>
          <w:szCs w:val="28"/>
        </w:rPr>
        <w:t xml:space="preserve"> специфическая, зависящая от характера воздействия вредных веществ на организм человека.</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Итак, общие требования. Надо как можно скорее прекратить воздействия АХОВ. Для этого необходимо надеть на пострадавшего противогаз и вынести его на свежий воздух, обеспечить полный покой и создать тепло. Расстегнуть ворот, ослабить поясной ремень. При возможности снять верхнюю одежду, которая может быть заражена парами хлора, сероводорода, фосгена или другого вещества. Специфические. Например, при поражении хлором, чтобы смягчить раздражение дыхательных путей, следует дать вдыхать аэрозоль 0,5%-</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питьевой соды. Полезно также вдыхать кислород. Кожу и слизистые промывать 2%-м содовым раствором не менее 15 мин. Из-за удушающего действия хлора пострадавшему передвигаться самостоятельно нельзя. Транспортируют его только в лежачем положении. Если человек перестал дышать, надо немедленно сделать искусственное дыхание методом «изо рта в рот». При поражении аммиаком пострадавшему следует дышать теплыми водяными парами 10%-</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ментола в хлороформе, дать теплое молоко с боржоми или содой. При удушье необходим кислород, при спазме голосовой щели - тепло на область шеи, теплые водяные ингаляции. Если произошел отек легких, искусственное дыхание делать нельзя. Слизистые и глаза промывать не менее 15 мин водой или 2%-м раствором борной кислоты. В глаза закапать 2-3 капли 30%-</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альбуцида, в нос - теплое оливковое, персиковое или вазелиновое масло. При поражении кожи обливают чистой водой, накладывают примочки из 5%-</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уксусной, лимонной или соляной кислоты. </w:t>
      </w:r>
      <w:proofErr w:type="gramStart"/>
      <w:r w:rsidRPr="008C5D13">
        <w:rPr>
          <w:rFonts w:ascii="Times New Roman" w:hAnsi="Times New Roman" w:cs="Times New Roman"/>
          <w:sz w:val="28"/>
          <w:szCs w:val="28"/>
        </w:rPr>
        <w:t>Пораженному</w:t>
      </w:r>
      <w:proofErr w:type="gramEnd"/>
      <w:r w:rsidRPr="008C5D13">
        <w:rPr>
          <w:rFonts w:ascii="Times New Roman" w:hAnsi="Times New Roman" w:cs="Times New Roman"/>
          <w:sz w:val="28"/>
          <w:szCs w:val="28"/>
        </w:rPr>
        <w:t xml:space="preserve">, оказавшемуся в зоне действия синильной кислоты, после надевания противогаза тут же дать антидот (противоядие), а это значит раздавить тонкий конец ампулы </w:t>
      </w:r>
      <w:proofErr w:type="spellStart"/>
      <w:r w:rsidRPr="008C5D13">
        <w:rPr>
          <w:rFonts w:ascii="Times New Roman" w:hAnsi="Times New Roman" w:cs="Times New Roman"/>
          <w:sz w:val="28"/>
          <w:szCs w:val="28"/>
        </w:rPr>
        <w:t>амилнитрита</w:t>
      </w:r>
      <w:proofErr w:type="spellEnd"/>
      <w:r w:rsidRPr="008C5D13">
        <w:rPr>
          <w:rFonts w:ascii="Times New Roman" w:hAnsi="Times New Roman" w:cs="Times New Roman"/>
          <w:sz w:val="28"/>
          <w:szCs w:val="28"/>
        </w:rPr>
        <w:t xml:space="preserve"> и в момент вдоха вложить под лицевую часть противогаза. (Такой антидот должен храниться на предприятии, имеющем это вещество.) Если состояние пострадавшего остается тяжелым, то через 5 мин процедуру повторить. Искусственное дыхание применять при резком ухудшении дыхания. Средством первой помощи при желудочных отравлениях синильной кислотой и ее солями </w:t>
      </w:r>
      <w:proofErr w:type="gramStart"/>
      <w:r w:rsidRPr="008C5D13">
        <w:rPr>
          <w:rFonts w:ascii="Times New Roman" w:hAnsi="Times New Roman" w:cs="Times New Roman"/>
          <w:sz w:val="28"/>
          <w:szCs w:val="28"/>
        </w:rPr>
        <w:t>служит</w:t>
      </w:r>
      <w:proofErr w:type="gramEnd"/>
      <w:r w:rsidRPr="008C5D13">
        <w:rPr>
          <w:rFonts w:ascii="Times New Roman" w:hAnsi="Times New Roman" w:cs="Times New Roman"/>
          <w:sz w:val="28"/>
          <w:szCs w:val="28"/>
        </w:rPr>
        <w:t xml:space="preserve"> возможно быстрое возбуждение рвоты и прием внутрь 1%-</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гипосульфита натрия</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случае поражения сероводородом непосредственно в зоне заражения обильно промывают глаза и лицо водой, надевают противогаз или ватно-</w:t>
      </w:r>
      <w:r w:rsidRPr="008C5D13">
        <w:rPr>
          <w:rFonts w:ascii="Times New Roman" w:hAnsi="Times New Roman" w:cs="Times New Roman"/>
          <w:sz w:val="28"/>
          <w:szCs w:val="28"/>
        </w:rPr>
        <w:lastRenderedPageBreak/>
        <w:t xml:space="preserve">марлевую </w:t>
      </w:r>
      <w:proofErr w:type="gramStart"/>
      <w:r w:rsidRPr="008C5D13">
        <w:rPr>
          <w:rFonts w:ascii="Times New Roman" w:hAnsi="Times New Roman" w:cs="Times New Roman"/>
          <w:sz w:val="28"/>
          <w:szCs w:val="28"/>
        </w:rPr>
        <w:t>повязку, смоченную содовым раствором и немедленно покидают</w:t>
      </w:r>
      <w:proofErr w:type="gramEnd"/>
      <w:r w:rsidRPr="008C5D13">
        <w:rPr>
          <w:rFonts w:ascii="Times New Roman" w:hAnsi="Times New Roman" w:cs="Times New Roman"/>
          <w:sz w:val="28"/>
          <w:szCs w:val="28"/>
        </w:rPr>
        <w:t xml:space="preserve"> район аварии. </w:t>
      </w:r>
      <w:proofErr w:type="gramStart"/>
      <w:r w:rsidRPr="008C5D13">
        <w:rPr>
          <w:rFonts w:ascii="Times New Roman" w:hAnsi="Times New Roman" w:cs="Times New Roman"/>
          <w:sz w:val="28"/>
          <w:szCs w:val="28"/>
        </w:rPr>
        <w:t>За зоной заражения с пораженного снимают противогаз, освобождают от стесняющей дыхание одежды, согревают, дают теплое питье (молоко с содой, чай), обеспечивают покой</w:t>
      </w:r>
      <w:proofErr w:type="gramEnd"/>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глаза закапывают по 2-3 капли 0,5%-</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дикаина или 1%-</w:t>
      </w:r>
      <w:proofErr w:type="spellStart"/>
      <w:r w:rsidRPr="008C5D13">
        <w:rPr>
          <w:rFonts w:ascii="Times New Roman" w:hAnsi="Times New Roman" w:cs="Times New Roman"/>
          <w:sz w:val="28"/>
          <w:szCs w:val="28"/>
        </w:rPr>
        <w:t>го</w:t>
      </w:r>
      <w:proofErr w:type="spellEnd"/>
      <w:r w:rsidRPr="008C5D13">
        <w:rPr>
          <w:rFonts w:ascii="Times New Roman" w:hAnsi="Times New Roman" w:cs="Times New Roman"/>
          <w:sz w:val="28"/>
          <w:szCs w:val="28"/>
        </w:rPr>
        <w:t xml:space="preserve"> раствора новокаина с адреналином, после чего накладывают примочки с 3%-м раствором борной кислоты. По возможности больного помещают в темное помещение или надевают ему светозащитные очки.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Проводится ингаляция кислородом, при остановке дыхания - обязательна искусственная вентиляция легких. Пострадавшего немедленно эвакуируют в лечебное учреждение для оказания специализированной помощи.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Оказание первой помощи при отравлении другими АХОВ принципиально не отличается от </w:t>
      </w:r>
      <w:proofErr w:type="gramStart"/>
      <w:r w:rsidRPr="008C5D13">
        <w:rPr>
          <w:rFonts w:ascii="Times New Roman" w:hAnsi="Times New Roman" w:cs="Times New Roman"/>
          <w:sz w:val="28"/>
          <w:szCs w:val="28"/>
        </w:rPr>
        <w:t>изложенного</w:t>
      </w:r>
      <w:proofErr w:type="gramEnd"/>
      <w:r w:rsidRPr="008C5D13">
        <w:rPr>
          <w:rFonts w:ascii="Times New Roman" w:hAnsi="Times New Roman" w:cs="Times New Roman"/>
          <w:sz w:val="28"/>
          <w:szCs w:val="28"/>
        </w:rPr>
        <w:t>. Особенность заключается в применении других лекарственных препаратов.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Следует помнить, что кислород, особенно применяемый под давлением, или чистый кислород при нормальном давлении способен привести к развитию отека легких. Поэтому предпочтительнее давать для вдыхания кислородно-воздушную смесь с содержанием кислорода не менее, но и не более 50 — 60%.</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Своевременное и правильное оказание первой помощи пораженным АХОВ является главным фактором спасения людей и благоприятного исхода лечения без тяжких осложнений и остаточных явлений.</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Приборы разведки и определения АХОВ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Для обнаружения и определения примерной </w:t>
      </w:r>
      <w:proofErr w:type="gramStart"/>
      <w:r w:rsidRPr="008C5D13">
        <w:rPr>
          <w:rFonts w:ascii="Times New Roman" w:hAnsi="Times New Roman" w:cs="Times New Roman"/>
          <w:sz w:val="28"/>
          <w:szCs w:val="28"/>
        </w:rPr>
        <w:t>концентрации</w:t>
      </w:r>
      <w:proofErr w:type="gramEnd"/>
      <w:r w:rsidRPr="008C5D13">
        <w:rPr>
          <w:rFonts w:ascii="Times New Roman" w:hAnsi="Times New Roman" w:cs="Times New Roman"/>
          <w:sz w:val="28"/>
          <w:szCs w:val="28"/>
        </w:rPr>
        <w:t xml:space="preserve"> </w:t>
      </w:r>
      <w:proofErr w:type="spellStart"/>
      <w:r w:rsidRPr="008C5D13">
        <w:rPr>
          <w:rFonts w:ascii="Times New Roman" w:hAnsi="Times New Roman" w:cs="Times New Roman"/>
          <w:sz w:val="28"/>
          <w:szCs w:val="28"/>
        </w:rPr>
        <w:t>аварийно</w:t>
      </w:r>
      <w:proofErr w:type="spellEnd"/>
      <w:r w:rsidRPr="008C5D13">
        <w:rPr>
          <w:rFonts w:ascii="Times New Roman" w:hAnsi="Times New Roman" w:cs="Times New Roman"/>
          <w:sz w:val="28"/>
          <w:szCs w:val="28"/>
        </w:rPr>
        <w:t xml:space="preserve"> химически опасных и отравляющих веществ в воздухе, на местности, на зданиях и сооружениях, в продуктах питания, фураже и воде имеются прибор химической разведки (ВПХР), прибор химической разведки медицинской и ветеринарной служб (ПХР-МВ), полевая химическая лаборатория (ПХЛ-54), автоматический газоанализатор (ГСП-11), полуавтоматический прибор химической разведки и универсальный газоанализатор (УГ-2). Принцип обнаружения основан на изменении окраски индикаторов при взаимодействии с тем или иным веществом. В зависимости от того, какой был взят индикатор и как он изменил окраску, определяют тип вещества и примерную его концентрацию в воздухе.</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 xml:space="preserve">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Наибольшее распространение получили приборы ВПХР, ПХР-МВ и УГ-2. Войсковой прибор химической разведки ВПХР состоит из корпуса с крышкой, ручного насоса, насадки к насосу, бумажных кассет с индикаторными трубками. Для переноски прибор снабжен плечевым ремнем с тесьмой. Вес прибора - 2,2 кг. Ручной насос служит для покачивания зараженного воздуха через индикаторные трубки. Они представляют собой запаянные с двух сторон трубки, внутри которых находятся наполнитель и стеклянные ампулы с реактивами. Все трубки имеют маркировку и предназначены для определения того или иного вида АХОВ и 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Прибор химической разведки медицинской и ветеринарной служб (ПХР-МВ) предназначен для определения в воде, кормах, пищевых продуктах, воздухе и на различных предметах ОВ и АХОВ.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Кроме того, с его помощью можно определить в воде соли синильной кислоты, алкалоиды, соли тяжелых металлов, а в кормах и воздухе также фосген и дифосген.</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Прибор также позволяет отбирать пробы воды, почвы и других материалов для отсылки их в лабораторию для определения вида возбудителя инфекционного заболевания.</w:t>
      </w:r>
    </w:p>
    <w:p w:rsidR="008C5D13" w:rsidRPr="008C5D13" w:rsidRDefault="008C5D13" w:rsidP="008C5D13">
      <w:pPr>
        <w:rPr>
          <w:rFonts w:ascii="Times New Roman" w:hAnsi="Times New Roman" w:cs="Times New Roman"/>
          <w:sz w:val="28"/>
          <w:szCs w:val="28"/>
        </w:rPr>
      </w:pPr>
      <w:proofErr w:type="gramStart"/>
      <w:r w:rsidRPr="008C5D13">
        <w:rPr>
          <w:rFonts w:ascii="Times New Roman" w:hAnsi="Times New Roman" w:cs="Times New Roman"/>
          <w:sz w:val="28"/>
          <w:szCs w:val="28"/>
        </w:rPr>
        <w:t>Универсальный газоанализатор УГ-2 предназначен для качественного и количественного определения в воздухе хлора, аммиака, сероводорода, сернистого ангидрида, окиси углерода, окислов азота, бензола, толуола, ксилола, ацетона, ацетилена, этилового эфира, бензина, углеводородов нефти и др. Принцип тот же.</w:t>
      </w:r>
      <w:proofErr w:type="gramEnd"/>
      <w:r w:rsidRPr="008C5D13">
        <w:rPr>
          <w:rFonts w:ascii="Times New Roman" w:hAnsi="Times New Roman" w:cs="Times New Roman"/>
          <w:sz w:val="28"/>
          <w:szCs w:val="28"/>
        </w:rPr>
        <w:t xml:space="preserve"> Зараженный воздух, проходя через индикаторную трубку, изменяет цвет наполнителя. Измеряя длину окрашенного столбика наполнителя по шкале, отградуированной в миллиграммах на литр, определяют концентрацию анализируемого АХОВ в воздухе. Продолжительность проведения одного анализа - 2-10 мин. Масса прибора - 1,2 кг. На сегодня более совершенным и многофункциональным является полуавтоматический универсальный прибор газового контроля УПГК, в котором используются индикаторные трубки любых размеров как Отечественного, так и зарубежного производства. Работает в диапазоне температур от -10 до +50 С. Прибор оснащен сигнализацией, цифровым табло, имеет микропроцессорный блок, значительно расширяющий его эксплуатационные возможности. Может работать автономно от </w:t>
      </w:r>
      <w:r w:rsidRPr="008C5D13">
        <w:rPr>
          <w:rFonts w:ascii="Times New Roman" w:hAnsi="Times New Roman" w:cs="Times New Roman"/>
          <w:sz w:val="28"/>
          <w:szCs w:val="28"/>
        </w:rPr>
        <w:lastRenderedPageBreak/>
        <w:t>аккумуляторной батареи и через зарядно-питающее устройство от сети в 220 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Существенным отличием УПГК является его универсальность: прибор предназначен для анализа воздуха, воды, почв, зараженных поверхностей, фуража, для чего в нем предусмотрено устройство </w:t>
      </w:r>
      <w:proofErr w:type="spellStart"/>
      <w:r w:rsidRPr="008C5D13">
        <w:rPr>
          <w:rFonts w:ascii="Times New Roman" w:hAnsi="Times New Roman" w:cs="Times New Roman"/>
          <w:sz w:val="28"/>
          <w:szCs w:val="28"/>
        </w:rPr>
        <w:t>пробоподготовки</w:t>
      </w:r>
      <w:proofErr w:type="spellEnd"/>
      <w:r w:rsidRPr="008C5D13">
        <w:rPr>
          <w:rFonts w:ascii="Times New Roman" w:hAnsi="Times New Roman" w:cs="Times New Roman"/>
          <w:sz w:val="28"/>
          <w:szCs w:val="28"/>
        </w:rPr>
        <w:t xml:space="preserve">. Вес прибора с аккумулятором и блоком </w:t>
      </w:r>
      <w:proofErr w:type="spellStart"/>
      <w:r w:rsidRPr="008C5D13">
        <w:rPr>
          <w:rFonts w:ascii="Times New Roman" w:hAnsi="Times New Roman" w:cs="Times New Roman"/>
          <w:sz w:val="28"/>
          <w:szCs w:val="28"/>
        </w:rPr>
        <w:t>пробоотбора</w:t>
      </w:r>
      <w:proofErr w:type="spellEnd"/>
      <w:r w:rsidRPr="008C5D13">
        <w:rPr>
          <w:rFonts w:ascii="Times New Roman" w:hAnsi="Times New Roman" w:cs="Times New Roman"/>
          <w:sz w:val="28"/>
          <w:szCs w:val="28"/>
        </w:rPr>
        <w:t xml:space="preserve"> -6,5 кг.</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 </w:t>
      </w:r>
    </w:p>
    <w:p w:rsidR="008C5D13" w:rsidRPr="008C5D13" w:rsidRDefault="008C5D13" w:rsidP="008C5D13">
      <w:pPr>
        <w:rPr>
          <w:rFonts w:ascii="Times New Roman" w:hAnsi="Times New Roman" w:cs="Times New Roman"/>
          <w:b/>
          <w:sz w:val="28"/>
          <w:szCs w:val="28"/>
        </w:rPr>
      </w:pPr>
      <w:r w:rsidRPr="008C5D13">
        <w:rPr>
          <w:rFonts w:ascii="Times New Roman" w:hAnsi="Times New Roman" w:cs="Times New Roman"/>
          <w:b/>
          <w:sz w:val="28"/>
          <w:szCs w:val="28"/>
        </w:rPr>
        <w:t>Ликвидация последствий</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Работы по ликвидации последствий аварий начинаются без промедления. При этом основные усилия направляются на спасение людей, предотвращение дальнейшего разлива АХОВ и локализацию образовавшегося очага. В очаг высылается разведка. Одновременно производится оцепление места аварии. Спасательные и медицинские формирования ведут поиск </w:t>
      </w:r>
      <w:proofErr w:type="gramStart"/>
      <w:r w:rsidRPr="008C5D13">
        <w:rPr>
          <w:rFonts w:ascii="Times New Roman" w:hAnsi="Times New Roman" w:cs="Times New Roman"/>
          <w:sz w:val="28"/>
          <w:szCs w:val="28"/>
        </w:rPr>
        <w:t>поражении</w:t>
      </w:r>
      <w:proofErr w:type="gramEnd"/>
      <w:r w:rsidRPr="008C5D13">
        <w:rPr>
          <w:rFonts w:ascii="Times New Roman" w:hAnsi="Times New Roman" w:cs="Times New Roman"/>
          <w:sz w:val="28"/>
          <w:szCs w:val="28"/>
        </w:rPr>
        <w:t xml:space="preserve"> и оказывают им первую помощь. Первое, что надо сделать - надеть на пораженных противогазы (если они не были надеты ранее), затем обеззаразить капли АХОВ на одежде и открытых участках кожи. После этого </w:t>
      </w:r>
      <w:proofErr w:type="gramStart"/>
      <w:r w:rsidRPr="008C5D13">
        <w:rPr>
          <w:rFonts w:ascii="Times New Roman" w:hAnsi="Times New Roman" w:cs="Times New Roman"/>
          <w:sz w:val="28"/>
          <w:szCs w:val="28"/>
        </w:rPr>
        <w:t>пораженных</w:t>
      </w:r>
      <w:proofErr w:type="gramEnd"/>
      <w:r w:rsidRPr="008C5D13">
        <w:rPr>
          <w:rFonts w:ascii="Times New Roman" w:hAnsi="Times New Roman" w:cs="Times New Roman"/>
          <w:sz w:val="28"/>
          <w:szCs w:val="28"/>
        </w:rPr>
        <w:t xml:space="preserve"> эвакуируют в ближайшие лечебные учреждения.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Одновременно с эвакуацией проводится вывод (вывоз) людей с зараженных участков, причем в первую очередь детей, женщин, стариков и тех, кто по каким-либо причинам не успел укрыться в убежищах.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Затем проводятся работы по локализации аварии. Принимаются срочные меры по прекращению утечки АХОВ и поступлению его в атмосферу. Включаются оросительные системы, создаются вертикальные водяные завесы, что способствует рассеиванию паров и частичной нейтрализации АХОВ. Производится </w:t>
      </w:r>
      <w:proofErr w:type="spellStart"/>
      <w:r w:rsidRPr="008C5D13">
        <w:rPr>
          <w:rFonts w:ascii="Times New Roman" w:hAnsi="Times New Roman" w:cs="Times New Roman"/>
          <w:sz w:val="28"/>
          <w:szCs w:val="28"/>
        </w:rPr>
        <w:t>обваловка</w:t>
      </w:r>
      <w:proofErr w:type="spellEnd"/>
      <w:r w:rsidRPr="008C5D13">
        <w:rPr>
          <w:rFonts w:ascii="Times New Roman" w:hAnsi="Times New Roman" w:cs="Times New Roman"/>
          <w:sz w:val="28"/>
          <w:szCs w:val="28"/>
        </w:rPr>
        <w:t xml:space="preserve"> места аварии.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В целях сбора и последующего уничтожения растекшихся АХОВ отрываю ямы, устраивают ловушки.</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 xml:space="preserve">После локализации очага проводят дегазацию дорог, прилегающей местности помещений. Особое внимание должно уделяться местам возможного застоя паров АХОВ (подвалам, ямам, колодцам, канавам, оврагам, низинам). </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t>Обеззараживают АХОВ веществами, вступающими с ними в химическую реакцию с образованием нетоксичных продуктов.</w:t>
      </w:r>
    </w:p>
    <w:p w:rsidR="008C5D13" w:rsidRPr="008C5D13" w:rsidRDefault="008C5D13" w:rsidP="008C5D13">
      <w:pPr>
        <w:rPr>
          <w:rFonts w:ascii="Times New Roman" w:hAnsi="Times New Roman" w:cs="Times New Roman"/>
          <w:sz w:val="28"/>
          <w:szCs w:val="28"/>
        </w:rPr>
      </w:pPr>
      <w:r w:rsidRPr="008C5D13">
        <w:rPr>
          <w:rFonts w:ascii="Times New Roman" w:hAnsi="Times New Roman" w:cs="Times New Roman"/>
          <w:sz w:val="28"/>
          <w:szCs w:val="28"/>
        </w:rPr>
        <w:lastRenderedPageBreak/>
        <w:t>Следует помнить, что пары многих АХОВ, соединяясь с воздухом, образуют легковоспламеняющиеся и взрывоопасные смеси.</w:t>
      </w:r>
    </w:p>
    <w:sectPr w:rsidR="008C5D13" w:rsidRPr="008C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1B"/>
    <w:rsid w:val="00226A90"/>
    <w:rsid w:val="002B76AB"/>
    <w:rsid w:val="00547D92"/>
    <w:rsid w:val="005F001B"/>
    <w:rsid w:val="00821DB5"/>
    <w:rsid w:val="008C5D13"/>
    <w:rsid w:val="00C94084"/>
    <w:rsid w:val="00DD6FDE"/>
    <w:rsid w:val="00DF6B23"/>
    <w:rsid w:val="00EE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3978</Words>
  <Characters>22677</Characters>
  <Application>Microsoft Office Word</Application>
  <DocSecurity>0</DocSecurity>
  <Lines>188</Lines>
  <Paragraphs>53</Paragraphs>
  <ScaleCrop>false</ScaleCrop>
  <Company>SPecialiST RePack</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2014-03-14T07:47:00Z</dcterms:created>
  <dcterms:modified xsi:type="dcterms:W3CDTF">2014-03-14T07:53:00Z</dcterms:modified>
</cp:coreProperties>
</file>