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80" w:rsidRDefault="00290080" w:rsidP="00425BEB">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1</w:t>
      </w:r>
    </w:p>
    <w:p w:rsidR="00425BEB" w:rsidRPr="00224FF7" w:rsidRDefault="00425BEB" w:rsidP="00425BEB">
      <w:pPr>
        <w:pStyle w:val="ConsPlusNormal"/>
        <w:jc w:val="right"/>
        <w:outlineLvl w:val="0"/>
        <w:rPr>
          <w:rFonts w:ascii="Times New Roman" w:hAnsi="Times New Roman" w:cs="Times New Roman"/>
          <w:sz w:val="28"/>
          <w:szCs w:val="28"/>
        </w:rPr>
      </w:pPr>
      <w:r w:rsidRPr="00224FF7">
        <w:rPr>
          <w:rFonts w:ascii="Times New Roman" w:hAnsi="Times New Roman" w:cs="Times New Roman"/>
          <w:sz w:val="28"/>
          <w:szCs w:val="28"/>
        </w:rPr>
        <w:t>УТВЕРЖДЕНЫ</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Постановлением администрации</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00425BEB" w:rsidRPr="00224FF7">
        <w:rPr>
          <w:rFonts w:ascii="Times New Roman" w:hAnsi="Times New Roman" w:cs="Times New Roman"/>
          <w:sz w:val="28"/>
          <w:szCs w:val="28"/>
        </w:rPr>
        <w:t>ельского поселения Курумоч</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от «</w:t>
      </w:r>
      <w:r w:rsidR="000C2F19">
        <w:rPr>
          <w:rFonts w:ascii="Times New Roman" w:hAnsi="Times New Roman" w:cs="Times New Roman"/>
          <w:sz w:val="28"/>
          <w:szCs w:val="28"/>
        </w:rPr>
        <w:t>07</w:t>
      </w:r>
      <w:r w:rsidRPr="00224FF7">
        <w:rPr>
          <w:rFonts w:ascii="Times New Roman" w:hAnsi="Times New Roman" w:cs="Times New Roman"/>
          <w:sz w:val="28"/>
          <w:szCs w:val="28"/>
        </w:rPr>
        <w:t xml:space="preserve">» </w:t>
      </w:r>
      <w:r w:rsidR="000C2F19">
        <w:rPr>
          <w:rFonts w:ascii="Times New Roman" w:hAnsi="Times New Roman" w:cs="Times New Roman"/>
          <w:sz w:val="28"/>
          <w:szCs w:val="28"/>
        </w:rPr>
        <w:t>декаб</w:t>
      </w:r>
      <w:r w:rsidR="00AB543B">
        <w:rPr>
          <w:rFonts w:ascii="Times New Roman" w:hAnsi="Times New Roman" w:cs="Times New Roman"/>
          <w:sz w:val="28"/>
          <w:szCs w:val="28"/>
        </w:rPr>
        <w:t>ря</w:t>
      </w:r>
      <w:r w:rsidRPr="00224FF7">
        <w:rPr>
          <w:rFonts w:ascii="Times New Roman" w:hAnsi="Times New Roman" w:cs="Times New Roman"/>
          <w:sz w:val="28"/>
          <w:szCs w:val="28"/>
        </w:rPr>
        <w:t xml:space="preserve"> 2015 г. N </w:t>
      </w:r>
      <w:r w:rsidR="000C2F19">
        <w:rPr>
          <w:rFonts w:ascii="Times New Roman" w:hAnsi="Times New Roman" w:cs="Times New Roman"/>
          <w:sz w:val="28"/>
          <w:szCs w:val="28"/>
        </w:rPr>
        <w:t>190</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ТРЕБОВАНИЯ</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ФОРМИРОВАНИЮ, УТВЕРЖДЕНИЮ И ВЕДЕНИЮ ПЛАНА-ГРАФИКА</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ЗАКУПОК ТОВАРОВ, РАБОТ, УСЛУГ ДЛЯ ОБЕСПЕЧЕНИЯ НУЖД</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СЕЛЬСКОГО ПОСЕЛЕНИЯ КУРУМОЧ МУНИЦИПАЛЬНОГО РАЙОНА ВОЛЖСКИЙ САМАРСКОЙ ОБЛАСТИ</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сельского поселения Курумоч (далее - закупки) в соответствии с Федеральным </w:t>
      </w:r>
      <w:hyperlink r:id="rId7"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2. Порядок формирования, утверждения и ведения плана-графика закупок, устанавливаемый администрацией сельского поселения Курумоч с учетом настоящих требований, в течение 3 дней со дня их утверждения подлежит размещению в единой информационной системе в сфере закупок.</w:t>
      </w:r>
    </w:p>
    <w:p w:rsidR="00425BEB" w:rsidRPr="00224FF7" w:rsidRDefault="00425BEB" w:rsidP="00425BEB">
      <w:pPr>
        <w:pStyle w:val="ConsPlusNormal"/>
        <w:ind w:firstLine="540"/>
        <w:jc w:val="both"/>
        <w:rPr>
          <w:rFonts w:ascii="Times New Roman" w:hAnsi="Times New Roman" w:cs="Times New Roman"/>
          <w:sz w:val="28"/>
          <w:szCs w:val="28"/>
        </w:rPr>
      </w:pPr>
      <w:bookmarkStart w:id="1" w:name="Par12"/>
      <w:bookmarkEnd w:id="1"/>
      <w:r w:rsidRPr="00224FF7">
        <w:rPr>
          <w:rFonts w:ascii="Times New Roman" w:hAnsi="Times New Roman" w:cs="Times New Roman"/>
          <w:sz w:val="28"/>
          <w:szCs w:val="28"/>
        </w:rPr>
        <w:t>3. Планы-графики закупок утверждаются в течение 10 рабочих дней следующими заказчиками:</w:t>
      </w:r>
    </w:p>
    <w:p w:rsidR="00425BEB" w:rsidRPr="00224FF7" w:rsidRDefault="00425BEB" w:rsidP="00425BEB">
      <w:pPr>
        <w:pStyle w:val="ConsPlusNormal"/>
        <w:ind w:firstLine="540"/>
        <w:jc w:val="both"/>
        <w:rPr>
          <w:rFonts w:ascii="Times New Roman" w:hAnsi="Times New Roman" w:cs="Times New Roman"/>
          <w:sz w:val="28"/>
          <w:szCs w:val="28"/>
        </w:rPr>
      </w:pPr>
      <w:bookmarkStart w:id="2" w:name="Par13"/>
      <w:bookmarkEnd w:id="2"/>
      <w:r w:rsidRPr="00224FF7">
        <w:rPr>
          <w:rFonts w:ascii="Times New Roman" w:hAnsi="Times New Roman" w:cs="Times New Roman"/>
          <w:sz w:val="28"/>
          <w:szCs w:val="28"/>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bookmarkStart w:id="3" w:name="Par14"/>
      <w:bookmarkEnd w:id="3"/>
      <w:r w:rsidRPr="00224FF7">
        <w:rPr>
          <w:rFonts w:ascii="Times New Roman" w:hAnsi="Times New Roman" w:cs="Times New Roman"/>
          <w:sz w:val="28"/>
          <w:szCs w:val="28"/>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sidRPr="00224FF7">
          <w:rPr>
            <w:rFonts w:ascii="Times New Roman" w:hAnsi="Times New Roman" w:cs="Times New Roman"/>
            <w:sz w:val="28"/>
            <w:szCs w:val="28"/>
          </w:rPr>
          <w:t>частями 2</w:t>
        </w:r>
      </w:hyperlink>
      <w:r w:rsidRPr="00224FF7">
        <w:rPr>
          <w:rFonts w:ascii="Times New Roman" w:hAnsi="Times New Roman" w:cs="Times New Roman"/>
          <w:sz w:val="28"/>
          <w:szCs w:val="28"/>
        </w:rPr>
        <w:t xml:space="preserve"> и </w:t>
      </w:r>
      <w:hyperlink r:id="rId9" w:history="1">
        <w:r w:rsidRPr="00224FF7">
          <w:rPr>
            <w:rFonts w:ascii="Times New Roman" w:hAnsi="Times New Roman" w:cs="Times New Roman"/>
            <w:sz w:val="28"/>
            <w:szCs w:val="28"/>
          </w:rPr>
          <w:t>6 статьи 15</w:t>
        </w:r>
      </w:hyperlink>
      <w:r w:rsidRPr="00224FF7">
        <w:rPr>
          <w:rFonts w:ascii="Times New Roman" w:hAnsi="Times New Roman" w:cs="Times New Roman"/>
          <w:sz w:val="28"/>
          <w:szCs w:val="28"/>
        </w:rPr>
        <w:t xml:space="preserve"> Федерального закона, - со дня утверждения планов финансово-хозяйственной деятельности;</w:t>
      </w:r>
    </w:p>
    <w:p w:rsidR="00425BEB" w:rsidRPr="00224FF7" w:rsidRDefault="00425BEB" w:rsidP="00425BEB">
      <w:pPr>
        <w:pStyle w:val="ConsPlusNormal"/>
        <w:ind w:firstLine="540"/>
        <w:jc w:val="both"/>
        <w:rPr>
          <w:rFonts w:ascii="Times New Roman" w:hAnsi="Times New Roman" w:cs="Times New Roman"/>
          <w:sz w:val="28"/>
          <w:szCs w:val="28"/>
        </w:rPr>
      </w:pPr>
      <w:bookmarkStart w:id="4" w:name="Par15"/>
      <w:bookmarkEnd w:id="4"/>
      <w:r w:rsidRPr="00224FF7">
        <w:rPr>
          <w:rFonts w:ascii="Times New Roman" w:hAnsi="Times New Roman" w:cs="Times New Roman"/>
          <w:sz w:val="28"/>
          <w:szCs w:val="28"/>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0" w:history="1">
        <w:r w:rsidRPr="00224FF7">
          <w:rPr>
            <w:rFonts w:ascii="Times New Roman" w:hAnsi="Times New Roman" w:cs="Times New Roman"/>
            <w:sz w:val="28"/>
            <w:szCs w:val="28"/>
          </w:rPr>
          <w:t>частью 4 статьи 15</w:t>
        </w:r>
      </w:hyperlink>
      <w:r w:rsidRPr="00224FF7">
        <w:rPr>
          <w:rFonts w:ascii="Times New Roman" w:hAnsi="Times New Roman" w:cs="Times New Roman"/>
          <w:sz w:val="28"/>
          <w:szCs w:val="28"/>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w:t>
      </w:r>
      <w:r w:rsidRPr="00224FF7">
        <w:rPr>
          <w:rFonts w:ascii="Times New Roman" w:hAnsi="Times New Roman" w:cs="Times New Roman"/>
          <w:sz w:val="28"/>
          <w:szCs w:val="28"/>
        </w:rPr>
        <w:lastRenderedPageBreak/>
        <w:t>план-график закупок включаются только закупки, которые планируется осуществлять за счет субсидий;</w:t>
      </w:r>
    </w:p>
    <w:p w:rsidR="00425BEB" w:rsidRPr="00224FF7" w:rsidRDefault="00425BEB" w:rsidP="00425BEB">
      <w:pPr>
        <w:pStyle w:val="ConsPlusNormal"/>
        <w:ind w:firstLine="540"/>
        <w:jc w:val="both"/>
        <w:rPr>
          <w:rFonts w:ascii="Times New Roman" w:hAnsi="Times New Roman" w:cs="Times New Roman"/>
          <w:sz w:val="28"/>
          <w:szCs w:val="28"/>
        </w:rPr>
      </w:pPr>
      <w:bookmarkStart w:id="5" w:name="Par16"/>
      <w:bookmarkEnd w:id="5"/>
      <w:r w:rsidRPr="00224FF7">
        <w:rPr>
          <w:rFonts w:ascii="Times New Roman" w:hAnsi="Times New Roman" w:cs="Times New Roman"/>
          <w:sz w:val="28"/>
          <w:szCs w:val="28"/>
        </w:rP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sidRPr="00224FF7">
          <w:rPr>
            <w:rFonts w:ascii="Times New Roman" w:hAnsi="Times New Roman" w:cs="Times New Roman"/>
            <w:sz w:val="28"/>
            <w:szCs w:val="28"/>
          </w:rPr>
          <w:t>частью 6 статьи 15</w:t>
        </w:r>
      </w:hyperlink>
      <w:r w:rsidRPr="00224FF7">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4. Планы-графики закупок формируются заказчиками, указанными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а) заказчики, указанные в </w:t>
      </w:r>
      <w:hyperlink w:anchor="Par13" w:history="1">
        <w:r w:rsidRPr="00224FF7">
          <w:rPr>
            <w:rFonts w:ascii="Times New Roman" w:hAnsi="Times New Roman" w:cs="Times New Roman"/>
            <w:sz w:val="28"/>
            <w:szCs w:val="28"/>
          </w:rPr>
          <w:t>подпункте "а" пункта 3</w:t>
        </w:r>
      </w:hyperlink>
      <w:r w:rsidRPr="00224FF7">
        <w:rPr>
          <w:rFonts w:ascii="Times New Roman" w:hAnsi="Times New Roman" w:cs="Times New Roman"/>
          <w:sz w:val="28"/>
          <w:szCs w:val="28"/>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б) заказчики, указанные в </w:t>
      </w:r>
      <w:hyperlink w:anchor="Par14" w:history="1">
        <w:r w:rsidRPr="00224FF7">
          <w:rPr>
            <w:rFonts w:ascii="Times New Roman" w:hAnsi="Times New Roman" w:cs="Times New Roman"/>
            <w:sz w:val="28"/>
            <w:szCs w:val="28"/>
          </w:rPr>
          <w:t>подпункте "б" пункта 3</w:t>
        </w:r>
      </w:hyperlink>
      <w:r w:rsidRPr="00224FF7">
        <w:rPr>
          <w:rFonts w:ascii="Times New Roman" w:hAnsi="Times New Roman" w:cs="Times New Roman"/>
          <w:sz w:val="28"/>
          <w:szCs w:val="28"/>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заказчики, указанные в </w:t>
      </w:r>
      <w:hyperlink w:anchor="Par15" w:history="1">
        <w:r w:rsidRPr="00224FF7">
          <w:rPr>
            <w:rFonts w:ascii="Times New Roman" w:hAnsi="Times New Roman" w:cs="Times New Roman"/>
            <w:sz w:val="28"/>
            <w:szCs w:val="28"/>
          </w:rPr>
          <w:t>подпункте "в" пункта 3</w:t>
        </w:r>
      </w:hyperlink>
      <w:r w:rsidRPr="00224FF7">
        <w:rPr>
          <w:rFonts w:ascii="Times New Roman" w:hAnsi="Times New Roman" w:cs="Times New Roman"/>
          <w:sz w:val="28"/>
          <w:szCs w:val="28"/>
        </w:rPr>
        <w:t xml:space="preserve"> 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предоставлении субсидий;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г) заказчики, указанные в </w:t>
      </w:r>
      <w:hyperlink w:anchor="Par16" w:history="1">
        <w:r w:rsidRPr="00224FF7">
          <w:rPr>
            <w:rFonts w:ascii="Times New Roman" w:hAnsi="Times New Roman" w:cs="Times New Roman"/>
            <w:sz w:val="28"/>
            <w:szCs w:val="28"/>
          </w:rPr>
          <w:t>подпункте "г" пункта 3</w:t>
        </w:r>
      </w:hyperlink>
      <w:r w:rsidRPr="00224FF7">
        <w:rPr>
          <w:rFonts w:ascii="Times New Roman" w:hAnsi="Times New Roman" w:cs="Times New Roman"/>
          <w:sz w:val="28"/>
          <w:szCs w:val="28"/>
        </w:rPr>
        <w:t xml:space="preserve"> 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5. Формирование, утверждение и ведение планов-графиков закупок заказчиками, указанными в </w:t>
      </w:r>
      <w:hyperlink w:anchor="Par16" w:history="1">
        <w:r w:rsidRPr="00224FF7">
          <w:rPr>
            <w:rFonts w:ascii="Times New Roman" w:hAnsi="Times New Roman" w:cs="Times New Roman"/>
            <w:sz w:val="28"/>
            <w:szCs w:val="28"/>
          </w:rPr>
          <w:t>подпункте "г" пункта 3</w:t>
        </w:r>
      </w:hyperlink>
      <w:r w:rsidRPr="00224FF7">
        <w:rPr>
          <w:rFonts w:ascii="Times New Roman" w:hAnsi="Times New Roman" w:cs="Times New Roman"/>
          <w:sz w:val="28"/>
          <w:szCs w:val="28"/>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2" w:history="1">
        <w:r w:rsidRPr="00224FF7">
          <w:rPr>
            <w:rFonts w:ascii="Times New Roman" w:hAnsi="Times New Roman" w:cs="Times New Roman"/>
            <w:sz w:val="28"/>
            <w:szCs w:val="28"/>
          </w:rPr>
          <w:t>статьей 111</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7. В случае если определение поставщиков (подрядчиков, исполнителей) для заказчиков, указанных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осуществляется </w:t>
      </w:r>
      <w:r w:rsidRPr="00224FF7">
        <w:rPr>
          <w:rFonts w:ascii="Times New Roman" w:hAnsi="Times New Roman" w:cs="Times New Roman"/>
          <w:sz w:val="28"/>
          <w:szCs w:val="28"/>
        </w:rPr>
        <w:lastRenderedPageBreak/>
        <w:t xml:space="preserve">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sidRPr="00224FF7">
          <w:rPr>
            <w:rFonts w:ascii="Times New Roman" w:hAnsi="Times New Roman" w:cs="Times New Roman"/>
            <w:sz w:val="28"/>
            <w:szCs w:val="28"/>
          </w:rPr>
          <w:t>статьей 26</w:t>
        </w:r>
      </w:hyperlink>
      <w:r w:rsidRPr="00224FF7">
        <w:rPr>
          <w:rFonts w:ascii="Times New Roman" w:hAnsi="Times New Roman" w:cs="Times New Roman"/>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9. В случае если период осуществления закупки, включаемой в план-график закупок заказчиков, указанных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10. Заказчики, указанные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ведут планы-графики закупок в соответствии с положениями Федерального </w:t>
      </w:r>
      <w:hyperlink r:id="rId15" w:history="1">
        <w:r w:rsidRPr="00224FF7">
          <w:rPr>
            <w:rFonts w:ascii="Times New Roman" w:hAnsi="Times New Roman" w:cs="Times New Roman"/>
            <w:sz w:val="28"/>
            <w:szCs w:val="28"/>
          </w:rPr>
          <w:t>закона</w:t>
        </w:r>
      </w:hyperlink>
      <w:r w:rsidRPr="00224FF7">
        <w:rPr>
          <w:rFonts w:ascii="Times New Roman" w:hAnsi="Times New Roman" w:cs="Times New Roman"/>
          <w:sz w:val="28"/>
          <w:szCs w:val="28"/>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в) отмена заказчиком закупки, предусмотренной планом-графиком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д) выдача предписания органами контроля, определенными </w:t>
      </w:r>
      <w:hyperlink r:id="rId16" w:history="1">
        <w:r w:rsidRPr="00224FF7">
          <w:rPr>
            <w:rFonts w:ascii="Times New Roman" w:hAnsi="Times New Roman" w:cs="Times New Roman"/>
            <w:sz w:val="28"/>
            <w:szCs w:val="28"/>
          </w:rPr>
          <w:t>статьей 99</w:t>
        </w:r>
      </w:hyperlink>
      <w:r w:rsidRPr="00224FF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е) реализация решения, принятого заказчиком по итогам обязательного общественного обсуждения закупки;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ж) возникновение обстоятельств, предвидеть которые на дату утверждения плана-графика закупок было невозможно;</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45" w:history="1">
        <w:r w:rsidRPr="00224FF7">
          <w:rPr>
            <w:rFonts w:ascii="Times New Roman" w:hAnsi="Times New Roman" w:cs="Times New Roman"/>
            <w:sz w:val="28"/>
            <w:szCs w:val="28"/>
          </w:rPr>
          <w:t>пункте 12</w:t>
        </w:r>
      </w:hyperlink>
      <w:r w:rsidRPr="00224FF7">
        <w:rPr>
          <w:rFonts w:ascii="Times New Roman" w:hAnsi="Times New Roman" w:cs="Times New Roman"/>
          <w:sz w:val="28"/>
          <w:szCs w:val="28"/>
        </w:rPr>
        <w:t xml:space="preserve"> настоящих требований, а в случае, если в соответствии с Федеральным </w:t>
      </w:r>
      <w:hyperlink r:id="rId17"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bookmarkStart w:id="6" w:name="Par45"/>
      <w:bookmarkEnd w:id="6"/>
      <w:r w:rsidRPr="00224FF7">
        <w:rPr>
          <w:rFonts w:ascii="Times New Roman" w:hAnsi="Times New Roman" w:cs="Times New Roman"/>
          <w:sz w:val="28"/>
          <w:szCs w:val="28"/>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sidRPr="00224FF7">
          <w:rPr>
            <w:rFonts w:ascii="Times New Roman" w:hAnsi="Times New Roman" w:cs="Times New Roman"/>
            <w:sz w:val="28"/>
            <w:szCs w:val="28"/>
          </w:rPr>
          <w:t>статьей 82</w:t>
        </w:r>
      </w:hyperlink>
      <w:r w:rsidRPr="00224FF7">
        <w:rPr>
          <w:rFonts w:ascii="Times New Roman" w:hAnsi="Times New Roman" w:cs="Times New Roman"/>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sidRPr="00224FF7">
          <w:rPr>
            <w:rFonts w:ascii="Times New Roman" w:hAnsi="Times New Roman" w:cs="Times New Roman"/>
            <w:sz w:val="28"/>
            <w:szCs w:val="28"/>
          </w:rPr>
          <w:t>пунктами 9</w:t>
        </w:r>
      </w:hyperlink>
      <w:r w:rsidRPr="00224FF7">
        <w:rPr>
          <w:rFonts w:ascii="Times New Roman" w:hAnsi="Times New Roman" w:cs="Times New Roman"/>
          <w:sz w:val="28"/>
          <w:szCs w:val="28"/>
        </w:rPr>
        <w:t xml:space="preserve"> и </w:t>
      </w:r>
      <w:hyperlink r:id="rId20" w:history="1">
        <w:r w:rsidRPr="00224FF7">
          <w:rPr>
            <w:rFonts w:ascii="Times New Roman" w:hAnsi="Times New Roman" w:cs="Times New Roman"/>
            <w:sz w:val="28"/>
            <w:szCs w:val="28"/>
          </w:rPr>
          <w:t>28 части 1 статьи 93</w:t>
        </w:r>
      </w:hyperlink>
      <w:r w:rsidRPr="00224FF7">
        <w:rPr>
          <w:rFonts w:ascii="Times New Roman" w:hAnsi="Times New Roman" w:cs="Times New Roman"/>
          <w:sz w:val="28"/>
          <w:szCs w:val="28"/>
        </w:rPr>
        <w:t xml:space="preserve"> Федерального закона - не позднее чем за один день до даты заключения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1" w:history="1">
        <w:r w:rsidRPr="00224FF7">
          <w:rPr>
            <w:rFonts w:ascii="Times New Roman" w:hAnsi="Times New Roman" w:cs="Times New Roman"/>
            <w:sz w:val="28"/>
            <w:szCs w:val="28"/>
          </w:rPr>
          <w:t>частью 7 статьи 18</w:t>
        </w:r>
      </w:hyperlink>
      <w:r w:rsidRPr="00224FF7">
        <w:rPr>
          <w:rFonts w:ascii="Times New Roman" w:hAnsi="Times New Roman" w:cs="Times New Roman"/>
          <w:sz w:val="28"/>
          <w:szCs w:val="28"/>
        </w:rPr>
        <w:t xml:space="preserve"> Федерального закона, в том числе:</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2" w:history="1">
        <w:r w:rsidRPr="00224FF7">
          <w:rPr>
            <w:rFonts w:ascii="Times New Roman" w:hAnsi="Times New Roman" w:cs="Times New Roman"/>
            <w:sz w:val="28"/>
            <w:szCs w:val="28"/>
          </w:rPr>
          <w:t>статьей 22</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обоснование способа определения поставщика (подрядчика, исполнителя) в соответствии с </w:t>
      </w:r>
      <w:hyperlink r:id="rId23" w:history="1">
        <w:r w:rsidRPr="00224FF7">
          <w:rPr>
            <w:rFonts w:ascii="Times New Roman" w:hAnsi="Times New Roman" w:cs="Times New Roman"/>
            <w:sz w:val="28"/>
            <w:szCs w:val="28"/>
          </w:rPr>
          <w:t>главой 3</w:t>
        </w:r>
      </w:hyperlink>
      <w:r w:rsidRPr="00224FF7">
        <w:rPr>
          <w:rFonts w:ascii="Times New Roman" w:hAnsi="Times New Roman" w:cs="Times New Roman"/>
          <w:sz w:val="28"/>
          <w:szCs w:val="28"/>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4" w:history="1">
        <w:r w:rsidRPr="00224FF7">
          <w:rPr>
            <w:rFonts w:ascii="Times New Roman" w:hAnsi="Times New Roman" w:cs="Times New Roman"/>
            <w:sz w:val="28"/>
            <w:szCs w:val="28"/>
          </w:rPr>
          <w:t>частью 2 статьи 31</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14. Порядок формирования, утверждения и ведения плана-графика закупок, устанавливаемый </w:t>
      </w:r>
      <w:r w:rsidR="00224FF7" w:rsidRPr="00224FF7">
        <w:rPr>
          <w:rFonts w:ascii="Times New Roman" w:hAnsi="Times New Roman" w:cs="Times New Roman"/>
          <w:sz w:val="28"/>
          <w:szCs w:val="28"/>
        </w:rPr>
        <w:t>администрацией сельского поселения Курумоч предусматривает</w:t>
      </w:r>
      <w:r w:rsidRPr="00224FF7">
        <w:rPr>
          <w:rFonts w:ascii="Times New Roman" w:hAnsi="Times New Roman" w:cs="Times New Roman"/>
          <w:sz w:val="28"/>
          <w:szCs w:val="28"/>
        </w:rPr>
        <w:t xml:space="preserve"> соответствие включаемой в план-график закупок информации показателям плана закупок, в том числе:</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б) соответствие включаемой в план-график закупок информации о начальных (максимальных) ценах контрактов, ценах контрактов, заключаемых с единственным </w:t>
      </w:r>
      <w:r w:rsidRPr="00224FF7">
        <w:rPr>
          <w:rFonts w:ascii="Times New Roman" w:hAnsi="Times New Roman" w:cs="Times New Roman"/>
          <w:sz w:val="28"/>
          <w:szCs w:val="28"/>
        </w:rPr>
        <w:lastRenderedPageBreak/>
        <w:t>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90080" w:rsidRDefault="00290080" w:rsidP="00425B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25BEB" w:rsidRPr="00224FF7" w:rsidRDefault="00290080" w:rsidP="00425B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425BEB" w:rsidRPr="00224FF7">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Курумоч</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 xml:space="preserve">от </w:t>
      </w:r>
      <w:r w:rsidR="00224FF7">
        <w:rPr>
          <w:rFonts w:ascii="Times New Roman" w:hAnsi="Times New Roman" w:cs="Times New Roman"/>
          <w:sz w:val="28"/>
          <w:szCs w:val="28"/>
        </w:rPr>
        <w:t>«</w:t>
      </w:r>
      <w:r w:rsidR="00AB543B">
        <w:rPr>
          <w:rFonts w:ascii="Times New Roman" w:hAnsi="Times New Roman" w:cs="Times New Roman"/>
          <w:sz w:val="28"/>
          <w:szCs w:val="28"/>
        </w:rPr>
        <w:t>18</w:t>
      </w:r>
      <w:r w:rsidR="00224FF7">
        <w:rPr>
          <w:rFonts w:ascii="Times New Roman" w:hAnsi="Times New Roman" w:cs="Times New Roman"/>
          <w:sz w:val="28"/>
          <w:szCs w:val="28"/>
        </w:rPr>
        <w:t>»</w:t>
      </w:r>
      <w:r w:rsidRPr="00224FF7">
        <w:rPr>
          <w:rFonts w:ascii="Times New Roman" w:hAnsi="Times New Roman" w:cs="Times New Roman"/>
          <w:sz w:val="28"/>
          <w:szCs w:val="28"/>
        </w:rPr>
        <w:t xml:space="preserve"> </w:t>
      </w:r>
      <w:r w:rsidR="00AB543B">
        <w:rPr>
          <w:rFonts w:ascii="Times New Roman" w:hAnsi="Times New Roman" w:cs="Times New Roman"/>
          <w:sz w:val="28"/>
          <w:szCs w:val="28"/>
        </w:rPr>
        <w:t>ноября</w:t>
      </w:r>
      <w:r w:rsidRPr="00224FF7">
        <w:rPr>
          <w:rFonts w:ascii="Times New Roman" w:hAnsi="Times New Roman" w:cs="Times New Roman"/>
          <w:sz w:val="28"/>
          <w:szCs w:val="28"/>
        </w:rPr>
        <w:t xml:space="preserve"> 2015 г. N </w:t>
      </w:r>
      <w:r w:rsidR="004D7C6E">
        <w:rPr>
          <w:rFonts w:ascii="Times New Roman" w:hAnsi="Times New Roman" w:cs="Times New Roman"/>
          <w:sz w:val="28"/>
          <w:szCs w:val="28"/>
        </w:rPr>
        <w:t>17</w:t>
      </w:r>
      <w:r w:rsidR="00AB543B">
        <w:rPr>
          <w:rFonts w:ascii="Times New Roman" w:hAnsi="Times New Roman" w:cs="Times New Roman"/>
          <w:sz w:val="28"/>
          <w:szCs w:val="28"/>
        </w:rPr>
        <w:t>-11-15</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ТРЕБОВАНИЯ</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ФОРМЕ ПЛАНА-ГРАФИКА ЗАКУПОК ТОВАРОВ, РАБОТ, УСЛУГ</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 План-график закупок товаров, работ, услуг для обеспечения нужд </w:t>
      </w:r>
      <w:r w:rsidR="00224FF7">
        <w:rPr>
          <w:rFonts w:ascii="Times New Roman" w:hAnsi="Times New Roman" w:cs="Times New Roman"/>
          <w:sz w:val="28"/>
          <w:szCs w:val="28"/>
        </w:rPr>
        <w:t>сельского поселения Курумоч</w:t>
      </w:r>
      <w:r w:rsidRPr="00224FF7">
        <w:rPr>
          <w:rFonts w:ascii="Times New Roman" w:hAnsi="Times New Roman" w:cs="Times New Roman"/>
          <w:sz w:val="28"/>
          <w:szCs w:val="28"/>
        </w:rPr>
        <w:t xml:space="preserve"> (далее - закупки) представляет собой единый документ, форма которого включает в том числе следующие сведения: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полное наименование, место нахождения, телефон и адрес электронной почты;</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б) идентификационный номер налогоплательщика;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в) код причины постановки на учет;</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г) код по Общероссийскому </w:t>
      </w:r>
      <w:hyperlink r:id="rId25" w:history="1">
        <w:r w:rsidRPr="00224FF7">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территорий муниципальных образований, идентифицирующий: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муниципальное образование - в отношении плана-графика закупок для обеспечения муниципальных нужд;</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д) код по Общероссийскому классификатору предприятий и организаций;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е) код по Общероссийскому </w:t>
      </w:r>
      <w:hyperlink r:id="rId26" w:history="1">
        <w:r w:rsidRPr="001374C1">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организационно-правовых форм;</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27" w:history="1">
        <w:r w:rsidRPr="001374C1">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территорий муниципальных образований, идентифицирующего:</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з) совокупный годовой объем закупок (справочно);</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 таблица, содержащая в том числе следующую информацию с учетом особенностей, предусмотренных </w:t>
      </w:r>
      <w:hyperlink w:anchor="Par102" w:history="1">
        <w:r w:rsidRPr="00B73477">
          <w:rPr>
            <w:rFonts w:ascii="Times New Roman" w:hAnsi="Times New Roman" w:cs="Times New Roman"/>
            <w:sz w:val="28"/>
            <w:szCs w:val="28"/>
          </w:rPr>
          <w:t>пунктом 2</w:t>
        </w:r>
      </w:hyperlink>
      <w:r w:rsidRPr="00B73477">
        <w:rPr>
          <w:rFonts w:ascii="Times New Roman" w:hAnsi="Times New Roman" w:cs="Times New Roman"/>
          <w:sz w:val="28"/>
          <w:szCs w:val="28"/>
        </w:rPr>
        <w:t xml:space="preserve"> </w:t>
      </w:r>
      <w:r w:rsidRPr="00224FF7">
        <w:rPr>
          <w:rFonts w:ascii="Times New Roman" w:hAnsi="Times New Roman" w:cs="Times New Roman"/>
          <w:sz w:val="28"/>
          <w:szCs w:val="28"/>
        </w:rPr>
        <w:t>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идентификационный код закупки, сформированный в соответствии со </w:t>
      </w:r>
      <w:hyperlink r:id="rId28" w:history="1">
        <w:r w:rsidRPr="00B73477">
          <w:rPr>
            <w:rFonts w:ascii="Times New Roman" w:hAnsi="Times New Roman" w:cs="Times New Roman"/>
            <w:sz w:val="28"/>
            <w:szCs w:val="28"/>
          </w:rPr>
          <w:t>статьей 23</w:t>
        </w:r>
      </w:hyperlink>
      <w:r w:rsidRPr="00224FF7">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sidRPr="00B73477">
          <w:rPr>
            <w:rFonts w:ascii="Times New Roman" w:hAnsi="Times New Roman" w:cs="Times New Roman"/>
            <w:sz w:val="28"/>
            <w:szCs w:val="28"/>
          </w:rPr>
          <w:t>статьей 22</w:t>
        </w:r>
      </w:hyperlink>
      <w:r w:rsidRPr="00224FF7">
        <w:rPr>
          <w:rFonts w:ascii="Times New Roman" w:hAnsi="Times New Roman" w:cs="Times New Roman"/>
          <w:sz w:val="28"/>
          <w:szCs w:val="28"/>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размер аванса (если предусмотрена выплата аванса);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sidRPr="00A239D4">
          <w:rPr>
            <w:rFonts w:ascii="Times New Roman" w:hAnsi="Times New Roman" w:cs="Times New Roman"/>
            <w:sz w:val="28"/>
            <w:szCs w:val="28"/>
          </w:rPr>
          <w:t>статьи 33</w:t>
        </w:r>
      </w:hyperlink>
      <w:r w:rsidRPr="00224FF7">
        <w:rPr>
          <w:rFonts w:ascii="Times New Roman" w:hAnsi="Times New Roman" w:cs="Times New Roman"/>
          <w:sz w:val="28"/>
          <w:szCs w:val="28"/>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единица измерения объекта закупки и ее код по Общероссийскому </w:t>
      </w:r>
      <w:hyperlink r:id="rId31" w:history="1">
        <w:r w:rsidRPr="00A239D4">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единиц измерения (в случае, если объект закупки может быть количественно измерен);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sidRPr="00A239D4">
          <w:rPr>
            <w:rFonts w:ascii="Times New Roman" w:hAnsi="Times New Roman" w:cs="Times New Roman"/>
            <w:sz w:val="28"/>
            <w:szCs w:val="28"/>
          </w:rPr>
          <w:t>классификатора</w:t>
        </w:r>
      </w:hyperlink>
      <w:r w:rsidRPr="00224FF7">
        <w:rPr>
          <w:rFonts w:ascii="Times New Roman" w:hAnsi="Times New Roman" w:cs="Times New Roman"/>
          <w:sz w:val="28"/>
          <w:szCs w:val="28"/>
        </w:rP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размер обеспечения заявки на участие в закупке и размер обеспечения исполнения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sidRPr="00A239D4">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планируемый срок окончания исполнения контракта (месяц, год);</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способ определения поставщика (подрядчика, исполнителя);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предоставляемые участникам закупки преимущества в соответствии со </w:t>
      </w:r>
      <w:hyperlink r:id="rId34" w:history="1">
        <w:r w:rsidRPr="00A239D4">
          <w:rPr>
            <w:rFonts w:ascii="Times New Roman" w:hAnsi="Times New Roman" w:cs="Times New Roman"/>
            <w:sz w:val="28"/>
            <w:szCs w:val="28"/>
          </w:rPr>
          <w:t>статьями 28</w:t>
        </w:r>
      </w:hyperlink>
      <w:r w:rsidRPr="00A239D4">
        <w:rPr>
          <w:rFonts w:ascii="Times New Roman" w:hAnsi="Times New Roman" w:cs="Times New Roman"/>
          <w:sz w:val="28"/>
          <w:szCs w:val="28"/>
        </w:rPr>
        <w:t xml:space="preserve"> и </w:t>
      </w:r>
      <w:hyperlink r:id="rId35" w:history="1">
        <w:r w:rsidRPr="00A239D4">
          <w:rPr>
            <w:rFonts w:ascii="Times New Roman" w:hAnsi="Times New Roman" w:cs="Times New Roman"/>
            <w:sz w:val="28"/>
            <w:szCs w:val="28"/>
          </w:rPr>
          <w:t>29</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sidRPr="00A239D4">
          <w:rPr>
            <w:rFonts w:ascii="Times New Roman" w:hAnsi="Times New Roman" w:cs="Times New Roman"/>
            <w:sz w:val="28"/>
            <w:szCs w:val="28"/>
          </w:rPr>
          <w:t>статьей 30</w:t>
        </w:r>
      </w:hyperlink>
      <w:r w:rsidRPr="00224FF7">
        <w:rPr>
          <w:rFonts w:ascii="Times New Roman" w:hAnsi="Times New Roman" w:cs="Times New Roman"/>
          <w:sz w:val="28"/>
          <w:szCs w:val="28"/>
        </w:rPr>
        <w:t xml:space="preserve"> Федерального закона (при наличии таких ограничений);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7" w:history="1">
        <w:r w:rsidRPr="00A239D4">
          <w:rPr>
            <w:rFonts w:ascii="Times New Roman" w:hAnsi="Times New Roman" w:cs="Times New Roman"/>
            <w:sz w:val="28"/>
            <w:szCs w:val="28"/>
          </w:rPr>
          <w:t>статьей 14</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дополнительные требования к участникам закупки (при наличии таких требований) и обоснование таких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сведения о банковском сопровождении контракта в случаях, установленных в соответствии со </w:t>
      </w:r>
      <w:hyperlink r:id="rId38" w:history="1">
        <w:r w:rsidRPr="00A239D4">
          <w:rPr>
            <w:rFonts w:ascii="Times New Roman" w:hAnsi="Times New Roman" w:cs="Times New Roman"/>
            <w:sz w:val="28"/>
            <w:szCs w:val="28"/>
          </w:rPr>
          <w:t>статьей 35</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sidRPr="00A239D4">
          <w:rPr>
            <w:rFonts w:ascii="Times New Roman" w:hAnsi="Times New Roman" w:cs="Times New Roman"/>
            <w:sz w:val="28"/>
            <w:szCs w:val="28"/>
          </w:rPr>
          <w:t>статьей 26</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наименование организатора совместного конкурса или аукциона - в случае проведения совместного конкурса или аукциона;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дата, содержание и обоснование изменений, внесенных в утвержденный план-график закупок (при их наличии);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425BEB" w:rsidRPr="00224FF7" w:rsidRDefault="00425BEB" w:rsidP="00425BEB">
      <w:pPr>
        <w:pStyle w:val="ConsPlusNormal"/>
        <w:ind w:firstLine="540"/>
        <w:jc w:val="both"/>
        <w:rPr>
          <w:rFonts w:ascii="Times New Roman" w:hAnsi="Times New Roman" w:cs="Times New Roman"/>
          <w:sz w:val="28"/>
          <w:szCs w:val="28"/>
        </w:rPr>
      </w:pPr>
      <w:bookmarkStart w:id="7" w:name="Par102"/>
      <w:bookmarkEnd w:id="7"/>
      <w:r w:rsidRPr="00224FF7">
        <w:rPr>
          <w:rFonts w:ascii="Times New Roman" w:hAnsi="Times New Roman" w:cs="Times New Roman"/>
          <w:sz w:val="28"/>
          <w:szCs w:val="28"/>
        </w:rPr>
        <w:t>2. В плане-графике закупок отдельными строками указываются: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а) информация о закупках, которые планируется осуществлять в соответствии с </w:t>
      </w:r>
      <w:hyperlink r:id="rId40" w:history="1">
        <w:r w:rsidRPr="00A239D4">
          <w:rPr>
            <w:rFonts w:ascii="Times New Roman" w:hAnsi="Times New Roman" w:cs="Times New Roman"/>
            <w:sz w:val="28"/>
            <w:szCs w:val="28"/>
          </w:rPr>
          <w:t>пунктом 7 части 2 статьи 83</w:t>
        </w:r>
      </w:hyperlink>
      <w:r w:rsidRPr="00A239D4">
        <w:rPr>
          <w:rFonts w:ascii="Times New Roman" w:hAnsi="Times New Roman" w:cs="Times New Roman"/>
          <w:sz w:val="28"/>
          <w:szCs w:val="28"/>
        </w:rPr>
        <w:t xml:space="preserve"> и </w:t>
      </w:r>
      <w:hyperlink r:id="rId41" w:history="1">
        <w:r w:rsidRPr="00A239D4">
          <w:rPr>
            <w:rFonts w:ascii="Times New Roman" w:hAnsi="Times New Roman" w:cs="Times New Roman"/>
            <w:sz w:val="28"/>
            <w:szCs w:val="28"/>
          </w:rPr>
          <w:t>пунктами 4</w:t>
        </w:r>
      </w:hyperlink>
      <w:r w:rsidRPr="00A239D4">
        <w:rPr>
          <w:rFonts w:ascii="Times New Roman" w:hAnsi="Times New Roman" w:cs="Times New Roman"/>
          <w:sz w:val="28"/>
          <w:szCs w:val="28"/>
        </w:rPr>
        <w:t xml:space="preserve">, </w:t>
      </w:r>
      <w:hyperlink r:id="rId42" w:history="1">
        <w:r w:rsidRPr="00A239D4">
          <w:rPr>
            <w:rFonts w:ascii="Times New Roman" w:hAnsi="Times New Roman" w:cs="Times New Roman"/>
            <w:sz w:val="28"/>
            <w:szCs w:val="28"/>
          </w:rPr>
          <w:t>5</w:t>
        </w:r>
      </w:hyperlink>
      <w:r w:rsidRPr="00A239D4">
        <w:rPr>
          <w:rFonts w:ascii="Times New Roman" w:hAnsi="Times New Roman" w:cs="Times New Roman"/>
          <w:sz w:val="28"/>
          <w:szCs w:val="28"/>
        </w:rPr>
        <w:t xml:space="preserve">, </w:t>
      </w:r>
      <w:hyperlink r:id="rId43" w:history="1">
        <w:r w:rsidRPr="00A239D4">
          <w:rPr>
            <w:rFonts w:ascii="Times New Roman" w:hAnsi="Times New Roman" w:cs="Times New Roman"/>
            <w:sz w:val="28"/>
            <w:szCs w:val="28"/>
          </w:rPr>
          <w:t>26</w:t>
        </w:r>
      </w:hyperlink>
      <w:r w:rsidRPr="00A239D4">
        <w:rPr>
          <w:rFonts w:ascii="Times New Roman" w:hAnsi="Times New Roman" w:cs="Times New Roman"/>
          <w:sz w:val="28"/>
          <w:szCs w:val="28"/>
        </w:rPr>
        <w:t xml:space="preserve">, </w:t>
      </w:r>
      <w:hyperlink r:id="rId44" w:history="1">
        <w:r w:rsidRPr="00A239D4">
          <w:rPr>
            <w:rFonts w:ascii="Times New Roman" w:hAnsi="Times New Roman" w:cs="Times New Roman"/>
            <w:sz w:val="28"/>
            <w:szCs w:val="28"/>
          </w:rPr>
          <w:t>33 части 1 статьи 93</w:t>
        </w:r>
      </w:hyperlink>
      <w:r w:rsidRPr="00224FF7">
        <w:rPr>
          <w:rFonts w:ascii="Times New Roman" w:hAnsi="Times New Roman" w:cs="Times New Roman"/>
          <w:sz w:val="28"/>
          <w:szCs w:val="28"/>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лекарственные препараты, закупаемые в соответствии с </w:t>
      </w:r>
      <w:hyperlink r:id="rId45" w:history="1">
        <w:r w:rsidRPr="00A239D4">
          <w:rPr>
            <w:rFonts w:ascii="Times New Roman" w:hAnsi="Times New Roman" w:cs="Times New Roman"/>
            <w:sz w:val="28"/>
            <w:szCs w:val="28"/>
          </w:rPr>
          <w:t>пунктом 7 части 2 статьи 83</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товары, работы или услуги на сумму, не превышающую 100 тыс. рублей (в случае заключения контракта в соответствии с </w:t>
      </w:r>
      <w:hyperlink r:id="rId46" w:history="1">
        <w:r w:rsidRPr="00A239D4">
          <w:rPr>
            <w:rFonts w:ascii="Times New Roman" w:hAnsi="Times New Roman" w:cs="Times New Roman"/>
            <w:sz w:val="28"/>
            <w:szCs w:val="28"/>
          </w:rPr>
          <w:t>пунктом 4 части 1 статьи 93</w:t>
        </w:r>
      </w:hyperlink>
      <w:r w:rsidRPr="00A239D4">
        <w:rPr>
          <w:rFonts w:ascii="Times New Roman" w:hAnsi="Times New Roman" w:cs="Times New Roman"/>
          <w:sz w:val="28"/>
          <w:szCs w:val="28"/>
        </w:rPr>
        <w:t xml:space="preserve"> </w:t>
      </w:r>
      <w:r w:rsidRPr="00224FF7">
        <w:rPr>
          <w:rFonts w:ascii="Times New Roman" w:hAnsi="Times New Roman" w:cs="Times New Roman"/>
          <w:sz w:val="28"/>
          <w:szCs w:val="28"/>
        </w:rPr>
        <w:t>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товары, работы или услуги на сумму, не превышающую 400 тыс. рублей (в случае заключения контракта в соответствии с </w:t>
      </w:r>
      <w:hyperlink r:id="rId47" w:history="1">
        <w:r w:rsidRPr="00A239D4">
          <w:rPr>
            <w:rFonts w:ascii="Times New Roman" w:hAnsi="Times New Roman" w:cs="Times New Roman"/>
            <w:sz w:val="28"/>
            <w:szCs w:val="28"/>
          </w:rPr>
          <w:t>пунктом 5 части 1 статьи 93</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услуги, связанные с направлением работника в служебную командировку (в случае заключения контракта в соответствии с </w:t>
      </w:r>
      <w:hyperlink r:id="rId48" w:history="1">
        <w:r w:rsidRPr="00A239D4">
          <w:rPr>
            <w:rFonts w:ascii="Times New Roman" w:hAnsi="Times New Roman" w:cs="Times New Roman"/>
            <w:sz w:val="28"/>
            <w:szCs w:val="28"/>
          </w:rPr>
          <w:t>пунктом 26 части 1 статьи 93</w:t>
        </w:r>
      </w:hyperlink>
      <w:r w:rsidRPr="00224FF7">
        <w:rPr>
          <w:rFonts w:ascii="Times New Roman" w:hAnsi="Times New Roman" w:cs="Times New Roman"/>
          <w:sz w:val="28"/>
          <w:szCs w:val="28"/>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преподавательские услуги, оказываемые физическими лицами;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услуги экскурсовода (гида), оказываемые физическими лицами;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9" w:history="1">
        <w:r w:rsidRPr="00A239D4">
          <w:rPr>
            <w:rFonts w:ascii="Times New Roman" w:hAnsi="Times New Roman" w:cs="Times New Roman"/>
            <w:sz w:val="28"/>
            <w:szCs w:val="28"/>
          </w:rPr>
          <w:t>статьей 72</w:t>
        </w:r>
      </w:hyperlink>
      <w:r w:rsidRPr="00224FF7">
        <w:rPr>
          <w:rFonts w:ascii="Times New Roman" w:hAnsi="Times New Roman" w:cs="Times New Roman"/>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sidRPr="00A239D4">
          <w:rPr>
            <w:rFonts w:ascii="Times New Roman" w:hAnsi="Times New Roman" w:cs="Times New Roman"/>
            <w:sz w:val="28"/>
            <w:szCs w:val="28"/>
          </w:rPr>
          <w:t>статьей 30</w:t>
        </w:r>
      </w:hyperlink>
      <w:r w:rsidRPr="00224FF7">
        <w:rPr>
          <w:rFonts w:ascii="Times New Roman" w:hAnsi="Times New Roman" w:cs="Times New Roman"/>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w:t>
      </w:r>
      <w:r w:rsidR="00A239D4">
        <w:rPr>
          <w:rFonts w:ascii="Times New Roman" w:hAnsi="Times New Roman" w:cs="Times New Roman"/>
          <w:sz w:val="28"/>
          <w:szCs w:val="28"/>
        </w:rPr>
        <w:t>администрации сельского поселения Курумоч</w:t>
      </w:r>
      <w:r w:rsidRPr="00224FF7">
        <w:rPr>
          <w:rFonts w:ascii="Times New Roman" w:hAnsi="Times New Roman" w:cs="Times New Roman"/>
          <w:sz w:val="28"/>
          <w:szCs w:val="28"/>
        </w:rPr>
        <w:t>.</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случае определения </w:t>
      </w:r>
      <w:r w:rsidR="00A239D4">
        <w:rPr>
          <w:rFonts w:ascii="Times New Roman" w:hAnsi="Times New Roman" w:cs="Times New Roman"/>
          <w:sz w:val="28"/>
          <w:szCs w:val="28"/>
        </w:rPr>
        <w:t>администрацией сельского поселения Курумоч</w:t>
      </w:r>
      <w:r w:rsidRPr="00224FF7">
        <w:rPr>
          <w:rFonts w:ascii="Times New Roman" w:hAnsi="Times New Roman" w:cs="Times New Roman"/>
          <w:sz w:val="28"/>
          <w:szCs w:val="28"/>
        </w:rPr>
        <w:t xml:space="preserve">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w:t>
      </w:r>
      <w:r w:rsidR="00A239D4">
        <w:rPr>
          <w:rFonts w:ascii="Times New Roman" w:hAnsi="Times New Roman" w:cs="Times New Roman"/>
          <w:sz w:val="28"/>
          <w:szCs w:val="28"/>
        </w:rPr>
        <w:t>16</w:t>
      </w:r>
      <w:r w:rsidRPr="00224FF7">
        <w:rPr>
          <w:rFonts w:ascii="Times New Roman" w:hAnsi="Times New Roman" w:cs="Times New Roman"/>
          <w:sz w:val="28"/>
          <w:szCs w:val="28"/>
        </w:rPr>
        <w:t xml:space="preserve"> год, приведенной в </w:t>
      </w:r>
      <w:hyperlink r:id="rId51" w:history="1">
        <w:r w:rsidRPr="00A239D4">
          <w:rPr>
            <w:rFonts w:ascii="Times New Roman" w:hAnsi="Times New Roman" w:cs="Times New Roman"/>
            <w:sz w:val="28"/>
            <w:szCs w:val="28"/>
          </w:rPr>
          <w:t>приложении</w:t>
        </w:r>
      </w:hyperlink>
      <w:r w:rsidRPr="00224FF7">
        <w:rPr>
          <w:rFonts w:ascii="Times New Roman" w:hAnsi="Times New Roman" w:cs="Times New Roman"/>
          <w:sz w:val="28"/>
          <w:szCs w:val="28"/>
        </w:rPr>
        <w:t>. При этом применяемая форма может быть (при необходимости) дополнена иными строками и графами.</w:t>
      </w:r>
    </w:p>
    <w:p w:rsidR="006566CC" w:rsidRDefault="008370EE"/>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Pr="001C557A" w:rsidRDefault="00290080" w:rsidP="00290080">
      <w:pPr>
        <w:tabs>
          <w:tab w:val="left" w:pos="3357"/>
        </w:tabs>
        <w:ind w:left="-180" w:right="2520"/>
      </w:pPr>
      <w:r>
        <w:rPr>
          <w:sz w:val="10"/>
          <w:szCs w:val="10"/>
        </w:rPr>
        <w:tab/>
      </w:r>
    </w:p>
    <w:p w:rsidR="00290080" w:rsidRDefault="00290080" w:rsidP="00290080">
      <w:pPr>
        <w:ind w:left="-180" w:right="2520"/>
        <w:rPr>
          <w:sz w:val="10"/>
          <w:szCs w:val="10"/>
        </w:rPr>
      </w:pPr>
    </w:p>
    <w:p w:rsidR="00290080" w:rsidRDefault="00290080" w:rsidP="00290080">
      <w:pPr>
        <w:ind w:left="-180" w:right="2520"/>
        <w:rPr>
          <w:sz w:val="10"/>
          <w:szCs w:val="10"/>
        </w:rPr>
      </w:pPr>
    </w:p>
    <w:p w:rsidR="00290080" w:rsidRDefault="00290080" w:rsidP="00290080">
      <w:pPr>
        <w:ind w:right="2520"/>
      </w:pPr>
    </w:p>
    <w:p w:rsidR="00290080" w:rsidRDefault="00290080" w:rsidP="00290080">
      <w:pPr>
        <w:ind w:left="-180" w:right="2520"/>
        <w:rPr>
          <w:sz w:val="6"/>
          <w:szCs w:val="6"/>
        </w:rPr>
      </w:pPr>
    </w:p>
    <w:p w:rsidR="00290080" w:rsidRDefault="00290080" w:rsidP="00290080">
      <w:pPr>
        <w:framePr w:wrap="auto" w:hAnchor="text" w:x="-1486"/>
        <w:ind w:left="-180" w:right="2520"/>
        <w:jc w:val="center"/>
        <w:rPr>
          <w:b/>
          <w:sz w:val="28"/>
          <w:szCs w:val="28"/>
        </w:rPr>
      </w:pPr>
    </w:p>
    <w:p w:rsidR="00290080" w:rsidRDefault="00290080" w:rsidP="00290080">
      <w:pPr>
        <w:framePr w:wrap="auto" w:hAnchor="text" w:x="-1486"/>
        <w:ind w:left="-180" w:right="2520"/>
        <w:jc w:val="center"/>
        <w:rPr>
          <w:b/>
          <w:sz w:val="28"/>
          <w:szCs w:val="28"/>
        </w:rPr>
      </w:pPr>
    </w:p>
    <w:p w:rsidR="00290080" w:rsidRDefault="00290080" w:rsidP="00290080">
      <w:pPr>
        <w:framePr w:wrap="auto" w:hAnchor="text" w:x="-1486"/>
        <w:ind w:left="-180" w:right="2520"/>
        <w:jc w:val="center"/>
        <w:rPr>
          <w:b/>
          <w:sz w:val="28"/>
          <w:szCs w:val="28"/>
        </w:rPr>
      </w:pPr>
      <w:r>
        <w:rPr>
          <w:b/>
          <w:sz w:val="28"/>
          <w:szCs w:val="28"/>
        </w:rPr>
        <w:t xml:space="preserve">АДМИНИСТРАЦИЯ </w:t>
      </w:r>
    </w:p>
    <w:p w:rsidR="00290080" w:rsidRDefault="00290080" w:rsidP="00290080">
      <w:pPr>
        <w:framePr w:wrap="auto" w:hAnchor="text" w:x="-1486"/>
        <w:ind w:left="-180" w:right="2520" w:hanging="426"/>
        <w:jc w:val="center"/>
        <w:rPr>
          <w:b/>
          <w:sz w:val="28"/>
          <w:szCs w:val="28"/>
        </w:rPr>
      </w:pPr>
      <w:r>
        <w:rPr>
          <w:b/>
          <w:sz w:val="28"/>
          <w:szCs w:val="28"/>
        </w:rPr>
        <w:t>СЕЛЬСКОГО ПОСЕЛЕНИЯ</w:t>
      </w:r>
    </w:p>
    <w:p w:rsidR="00290080" w:rsidRDefault="00290080" w:rsidP="00290080">
      <w:pPr>
        <w:framePr w:wrap="auto" w:hAnchor="text" w:x="-1486"/>
        <w:ind w:left="-180" w:right="2520"/>
        <w:jc w:val="center"/>
        <w:rPr>
          <w:b/>
          <w:sz w:val="28"/>
          <w:szCs w:val="28"/>
        </w:rPr>
      </w:pPr>
      <w:r>
        <w:rPr>
          <w:b/>
          <w:sz w:val="28"/>
          <w:szCs w:val="28"/>
        </w:rPr>
        <w:t>КУРУМОЧ</w:t>
      </w:r>
    </w:p>
    <w:p w:rsidR="00290080" w:rsidRDefault="00290080" w:rsidP="00290080">
      <w:pPr>
        <w:framePr w:wrap="auto" w:hAnchor="text" w:x="-1486"/>
        <w:ind w:left="-180" w:right="2520"/>
        <w:jc w:val="center"/>
        <w:rPr>
          <w:b/>
          <w:sz w:val="28"/>
          <w:szCs w:val="28"/>
        </w:rPr>
      </w:pPr>
      <w:r>
        <w:rPr>
          <w:b/>
          <w:sz w:val="28"/>
          <w:szCs w:val="28"/>
        </w:rPr>
        <w:t xml:space="preserve">МУНИЦИПАЛЬНОГО РАЙОНА </w:t>
      </w:r>
    </w:p>
    <w:p w:rsidR="00290080" w:rsidRDefault="00290080" w:rsidP="00290080">
      <w:pPr>
        <w:framePr w:wrap="auto" w:hAnchor="text" w:x="-1486"/>
        <w:ind w:left="-180" w:right="2520"/>
        <w:jc w:val="center"/>
        <w:rPr>
          <w:b/>
          <w:sz w:val="28"/>
          <w:szCs w:val="28"/>
        </w:rPr>
      </w:pPr>
      <w:r>
        <w:rPr>
          <w:b/>
          <w:sz w:val="28"/>
          <w:szCs w:val="28"/>
        </w:rPr>
        <w:t>ВОЛЖСКИЙ</w:t>
      </w:r>
    </w:p>
    <w:p w:rsidR="00290080" w:rsidRDefault="00290080" w:rsidP="00290080">
      <w:pPr>
        <w:framePr w:wrap="auto" w:hAnchor="text" w:x="-1486"/>
        <w:ind w:left="-180" w:right="2520"/>
        <w:jc w:val="center"/>
        <w:rPr>
          <w:b/>
          <w:sz w:val="28"/>
          <w:szCs w:val="28"/>
        </w:rPr>
      </w:pPr>
      <w:r>
        <w:rPr>
          <w:b/>
          <w:sz w:val="28"/>
          <w:szCs w:val="28"/>
        </w:rPr>
        <w:t>САМАРСКОЙ ОБЛАСТИ</w:t>
      </w:r>
    </w:p>
    <w:p w:rsidR="00290080" w:rsidRDefault="00290080" w:rsidP="00290080">
      <w:pPr>
        <w:framePr w:wrap="auto" w:hAnchor="text" w:x="-1486"/>
        <w:ind w:left="-180" w:right="2520"/>
      </w:pP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443545, Самарская область,</w:t>
      </w: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Волжский р-он,с.Курумоч,ул.Мира,д.10</w:t>
      </w: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 xml:space="preserve">      тел. 998-91-66, факс 998-93-61</w:t>
      </w:r>
    </w:p>
    <w:p w:rsidR="00290080" w:rsidRDefault="00290080" w:rsidP="00290080">
      <w:pPr>
        <w:pStyle w:val="1"/>
        <w:framePr w:wrap="auto" w:hAnchor="text" w:x="-1486"/>
        <w:tabs>
          <w:tab w:val="left" w:pos="624"/>
        </w:tabs>
        <w:spacing w:line="100" w:lineRule="atLeast"/>
        <w:ind w:left="-180" w:right="2520"/>
        <w:jc w:val="center"/>
        <w:rPr>
          <w:b/>
          <w:bCs/>
          <w:sz w:val="24"/>
          <w:szCs w:val="24"/>
        </w:rPr>
      </w:pPr>
      <w:r>
        <w:rPr>
          <w:sz w:val="24"/>
          <w:szCs w:val="24"/>
          <w:lang w:val="en-US"/>
        </w:rPr>
        <w:t>e</w:t>
      </w:r>
      <w:r>
        <w:rPr>
          <w:sz w:val="24"/>
          <w:szCs w:val="24"/>
        </w:rPr>
        <w:t>-</w:t>
      </w:r>
      <w:r>
        <w:rPr>
          <w:sz w:val="24"/>
          <w:szCs w:val="24"/>
          <w:lang w:val="en-US"/>
        </w:rPr>
        <w:t>mail</w:t>
      </w:r>
      <w:r>
        <w:rPr>
          <w:sz w:val="24"/>
          <w:szCs w:val="24"/>
        </w:rPr>
        <w:t>:</w:t>
      </w:r>
      <w:hyperlink r:id="rId52" w:history="1">
        <w:r w:rsidRPr="00EB2C7B">
          <w:rPr>
            <w:rStyle w:val="a3"/>
            <w:lang w:val="en-US"/>
          </w:rPr>
          <w:t>admspkurumoch</w:t>
        </w:r>
        <w:r w:rsidRPr="00EB2C7B">
          <w:rPr>
            <w:rStyle w:val="a3"/>
          </w:rPr>
          <w:t>@уа.</w:t>
        </w:r>
        <w:r w:rsidRPr="00EB2C7B">
          <w:rPr>
            <w:rStyle w:val="a3"/>
            <w:lang w:val="en-US"/>
          </w:rPr>
          <w:t>ru</w:t>
        </w:r>
      </w:hyperlink>
      <w:r w:rsidRPr="006E7575">
        <w:rPr>
          <w:sz w:val="24"/>
          <w:szCs w:val="24"/>
        </w:rPr>
        <w:t xml:space="preserve"> </w:t>
      </w:r>
    </w:p>
    <w:p w:rsidR="00290080" w:rsidRDefault="00290080" w:rsidP="00290080">
      <w:pPr>
        <w:ind w:left="-540" w:right="-185"/>
      </w:pPr>
    </w:p>
    <w:p w:rsidR="00290080" w:rsidRDefault="00290080" w:rsidP="00290080">
      <w:pPr>
        <w:tabs>
          <w:tab w:val="left" w:pos="3493"/>
        </w:tabs>
      </w:pPr>
      <w:r>
        <w:t xml:space="preserve">                         </w:t>
      </w:r>
    </w:p>
    <w:p w:rsidR="00290080" w:rsidRDefault="00290080" w:rsidP="00290080">
      <w:pPr>
        <w:tabs>
          <w:tab w:val="left" w:pos="3493"/>
        </w:tabs>
      </w:pPr>
      <w:r>
        <w:t xml:space="preserve">                                                   </w:t>
      </w:r>
    </w:p>
    <w:p w:rsidR="00290080" w:rsidRPr="00AA2ED1" w:rsidRDefault="00290080" w:rsidP="00290080">
      <w:pPr>
        <w:tabs>
          <w:tab w:val="left" w:pos="3493"/>
        </w:tabs>
        <w:rPr>
          <w:sz w:val="28"/>
          <w:szCs w:val="28"/>
        </w:rPr>
      </w:pPr>
      <w:r>
        <w:t xml:space="preserve">                                                     </w:t>
      </w:r>
      <w:r w:rsidRPr="00DE0028">
        <w:rPr>
          <w:b/>
          <w:sz w:val="28"/>
          <w:szCs w:val="28"/>
        </w:rPr>
        <w:t>ПОСТАНОВЛЕНИЕ</w:t>
      </w:r>
      <w:r>
        <w:rPr>
          <w:sz w:val="28"/>
          <w:szCs w:val="28"/>
        </w:rPr>
        <w:t xml:space="preserve">                    </w:t>
      </w:r>
      <w:r w:rsidRPr="00AA2ED1">
        <w:rPr>
          <w:sz w:val="28"/>
          <w:szCs w:val="28"/>
        </w:rPr>
        <w:t xml:space="preserve">        ПРОЕКТ</w:t>
      </w:r>
    </w:p>
    <w:p w:rsidR="00290080" w:rsidRPr="00181D72" w:rsidRDefault="00290080" w:rsidP="00290080">
      <w:pPr>
        <w:tabs>
          <w:tab w:val="left" w:pos="3493"/>
        </w:tabs>
      </w:pPr>
    </w:p>
    <w:p w:rsidR="00290080" w:rsidRDefault="00290080" w:rsidP="00290080">
      <w:pPr>
        <w:tabs>
          <w:tab w:val="left" w:pos="3493"/>
        </w:tabs>
      </w:pPr>
      <w:r w:rsidRPr="00181D72">
        <w:t xml:space="preserve">          </w:t>
      </w:r>
      <w:r>
        <w:t xml:space="preserve">                           </w:t>
      </w:r>
      <w:r w:rsidRPr="00181D72">
        <w:t xml:space="preserve"> от «</w:t>
      </w:r>
      <w:r>
        <w:rPr>
          <w:u w:val="single"/>
        </w:rPr>
        <w:t xml:space="preserve">  18  </w:t>
      </w:r>
      <w:r w:rsidRPr="00181D72">
        <w:t xml:space="preserve">» </w:t>
      </w:r>
      <w:r>
        <w:rPr>
          <w:u w:val="single"/>
        </w:rPr>
        <w:t xml:space="preserve">  ноября  </w:t>
      </w:r>
      <w:r w:rsidRPr="00181D72">
        <w:t xml:space="preserve"> 201</w:t>
      </w:r>
      <w:r>
        <w:rPr>
          <w:u w:val="single"/>
        </w:rPr>
        <w:t>6</w:t>
      </w:r>
      <w:r w:rsidRPr="00181D72">
        <w:t xml:space="preserve"> г. №</w:t>
      </w:r>
      <w:r>
        <w:t xml:space="preserve"> </w:t>
      </w:r>
      <w:r w:rsidRPr="00530B32">
        <w:rPr>
          <w:b/>
          <w:u w:val="single"/>
        </w:rPr>
        <w:t xml:space="preserve"> </w:t>
      </w:r>
      <w:r>
        <w:rPr>
          <w:u w:val="single"/>
        </w:rPr>
        <w:t>17</w:t>
      </w:r>
      <w:r w:rsidRPr="0010377B">
        <w:rPr>
          <w:u w:val="single"/>
        </w:rPr>
        <w:t>-11-15</w:t>
      </w:r>
      <w:r>
        <w:rPr>
          <w:b/>
          <w:u w:val="single"/>
        </w:rPr>
        <w:t xml:space="preserve">    </w:t>
      </w:r>
    </w:p>
    <w:p w:rsidR="00290080" w:rsidRDefault="00290080" w:rsidP="00290080">
      <w:pPr>
        <w:ind w:left="-1134" w:hanging="90"/>
        <w:jc w:val="both"/>
      </w:pPr>
      <w:r>
        <w:t xml:space="preserve">  </w:t>
      </w:r>
    </w:p>
    <w:p w:rsidR="00290080" w:rsidRDefault="00290080" w:rsidP="00290080">
      <w:pPr>
        <w:ind w:left="-1134" w:hanging="90"/>
        <w:jc w:val="both"/>
      </w:pPr>
    </w:p>
    <w:p w:rsidR="00290080" w:rsidRPr="00224FF7" w:rsidRDefault="00290080" w:rsidP="00290080">
      <w:pPr>
        <w:pStyle w:val="ConsPlusTitle"/>
        <w:jc w:val="center"/>
        <w:rPr>
          <w:rFonts w:ascii="Times New Roman" w:hAnsi="Times New Roman" w:cs="Times New Roman"/>
          <w:sz w:val="28"/>
          <w:szCs w:val="28"/>
        </w:rPr>
      </w:pPr>
      <w:r>
        <w:rPr>
          <w:b w:val="0"/>
        </w:rPr>
        <w:t xml:space="preserve">  </w:t>
      </w:r>
      <w:r w:rsidRPr="00530B32">
        <w:rPr>
          <w:b w:val="0"/>
        </w:rPr>
        <w:t xml:space="preserve"> </w:t>
      </w:r>
      <w:r w:rsidRPr="00DE0028">
        <w:rPr>
          <w:rFonts w:ascii="Times New Roman" w:hAnsi="Times New Roman" w:cs="Times New Roman"/>
          <w:sz w:val="28"/>
          <w:szCs w:val="28"/>
        </w:rPr>
        <w:t>О</w:t>
      </w:r>
      <w:r>
        <w:rPr>
          <w:rFonts w:ascii="Times New Roman" w:hAnsi="Times New Roman" w:cs="Times New Roman"/>
          <w:sz w:val="28"/>
          <w:szCs w:val="28"/>
        </w:rPr>
        <w:t xml:space="preserve"> </w:t>
      </w:r>
      <w:r w:rsidRPr="00224FF7">
        <w:rPr>
          <w:rFonts w:ascii="Times New Roman" w:hAnsi="Times New Roman" w:cs="Times New Roman"/>
          <w:sz w:val="28"/>
          <w:szCs w:val="28"/>
        </w:rPr>
        <w:t>ТРЕБОВАНИЯ</w:t>
      </w:r>
      <w:r>
        <w:rPr>
          <w:rFonts w:ascii="Times New Roman" w:hAnsi="Times New Roman" w:cs="Times New Roman"/>
          <w:sz w:val="28"/>
          <w:szCs w:val="28"/>
        </w:rPr>
        <w:t>Х</w:t>
      </w:r>
    </w:p>
    <w:p w:rsidR="00290080" w:rsidRPr="00224FF7" w:rsidRDefault="00290080" w:rsidP="00290080">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ФОРМИРОВАН</w:t>
      </w:r>
      <w:r>
        <w:rPr>
          <w:rFonts w:ascii="Times New Roman" w:hAnsi="Times New Roman" w:cs="Times New Roman"/>
          <w:sz w:val="28"/>
          <w:szCs w:val="28"/>
        </w:rPr>
        <w:t>ИЮ, УТВЕРЖДЕНИЮ И ВЕДЕНИЮ ПЛАНА-</w:t>
      </w:r>
      <w:r w:rsidRPr="00224FF7">
        <w:rPr>
          <w:rFonts w:ascii="Times New Roman" w:hAnsi="Times New Roman" w:cs="Times New Roman"/>
          <w:sz w:val="28"/>
          <w:szCs w:val="28"/>
        </w:rPr>
        <w:t>ГРАФИКА</w:t>
      </w:r>
      <w:r>
        <w:rPr>
          <w:rFonts w:ascii="Times New Roman" w:hAnsi="Times New Roman" w:cs="Times New Roman"/>
          <w:sz w:val="28"/>
          <w:szCs w:val="28"/>
        </w:rPr>
        <w:t xml:space="preserve"> </w:t>
      </w:r>
      <w:r w:rsidRPr="00224FF7">
        <w:rPr>
          <w:rFonts w:ascii="Times New Roman" w:hAnsi="Times New Roman" w:cs="Times New Roman"/>
          <w:sz w:val="28"/>
          <w:szCs w:val="28"/>
        </w:rPr>
        <w:t>ЗАКУПОК ТОВАРОВ, РАБОТ, УСЛУГ ДЛЯ ОБЕСПЕЧЕНИЯ НУЖД</w:t>
      </w:r>
      <w:r>
        <w:rPr>
          <w:rFonts w:ascii="Times New Roman" w:hAnsi="Times New Roman" w:cs="Times New Roman"/>
          <w:sz w:val="28"/>
          <w:szCs w:val="28"/>
        </w:rPr>
        <w:t xml:space="preserve"> </w:t>
      </w:r>
      <w:r w:rsidRPr="00224FF7">
        <w:rPr>
          <w:rFonts w:ascii="Times New Roman" w:hAnsi="Times New Roman" w:cs="Times New Roman"/>
          <w:sz w:val="28"/>
          <w:szCs w:val="28"/>
        </w:rPr>
        <w:t>СЕЛЬСКОГО ПОСЕЛЕНИЯ КУРУМОЧ МУНИЦИПАЛЬНОГО РАЙОНА ВОЛЖСКИЙ САМАРСКОЙ ОБЛАСТИ</w:t>
      </w:r>
    </w:p>
    <w:p w:rsidR="00290080" w:rsidRPr="00DE0028" w:rsidRDefault="00290080" w:rsidP="00290080">
      <w:pPr>
        <w:spacing w:line="276" w:lineRule="auto"/>
        <w:jc w:val="both"/>
        <w:rPr>
          <w:b/>
          <w:sz w:val="28"/>
          <w:szCs w:val="28"/>
        </w:rPr>
      </w:pPr>
    </w:p>
    <w:p w:rsidR="00290080" w:rsidRDefault="00290080" w:rsidP="00290080">
      <w:pPr>
        <w:spacing w:line="360" w:lineRule="auto"/>
        <w:jc w:val="both"/>
        <w:rPr>
          <w:sz w:val="22"/>
          <w:szCs w:val="22"/>
        </w:rPr>
      </w:pPr>
    </w:p>
    <w:p w:rsidR="00290080" w:rsidRDefault="00290080" w:rsidP="00290080">
      <w:pPr>
        <w:spacing w:line="276" w:lineRule="auto"/>
        <w:jc w:val="both"/>
        <w:rPr>
          <w:color w:val="000000"/>
          <w:spacing w:val="8"/>
          <w:sz w:val="28"/>
          <w:szCs w:val="28"/>
        </w:rPr>
      </w:pPr>
      <w:r w:rsidRPr="006519CE">
        <w:t xml:space="preserve">         </w:t>
      </w:r>
      <w:r w:rsidRPr="00AA2ED1">
        <w:rPr>
          <w:sz w:val="28"/>
          <w:szCs w:val="28"/>
        </w:rPr>
        <w:t xml:space="preserve">В соответствии </w:t>
      </w:r>
      <w:r>
        <w:rPr>
          <w:sz w:val="28"/>
          <w:szCs w:val="28"/>
        </w:rPr>
        <w:t xml:space="preserve">Федеральным законом </w:t>
      </w:r>
      <w:r w:rsidRPr="00AA2ED1">
        <w:rPr>
          <w:sz w:val="28"/>
          <w:szCs w:val="28"/>
        </w:rPr>
        <w:t>« О контрактной системе в сфере закупок товаров, работ и услуг для обеспечения государственных и муниципальных нужд»,</w:t>
      </w:r>
      <w:r>
        <w:rPr>
          <w:sz w:val="28"/>
          <w:szCs w:val="28"/>
        </w:rPr>
        <w:t xml:space="preserve"> Постановлением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AA2ED1">
        <w:rPr>
          <w:sz w:val="28"/>
          <w:szCs w:val="28"/>
        </w:rPr>
        <w:t xml:space="preserve"> </w:t>
      </w:r>
      <w:r w:rsidRPr="003B07B9">
        <w:rPr>
          <w:sz w:val="28"/>
          <w:szCs w:val="28"/>
        </w:rPr>
        <w:t xml:space="preserve">Федеральным законом №131-ФЗ от 06.10.2003г "Об общих принципах организации местного самоуправления в Российской Федерации»,  Положением о бюджетном устройстве и бюджетном процессе в сельском поселении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02.09.2013г. № 86/39, Уставом  сельского поселения Курумоч муниципального района Волжский Самарской </w:t>
      </w:r>
      <w:r w:rsidRPr="001B079D">
        <w:rPr>
          <w:sz w:val="28"/>
          <w:szCs w:val="28"/>
        </w:rPr>
        <w:t>области</w:t>
      </w:r>
      <w:r w:rsidRPr="001B079D">
        <w:rPr>
          <w:color w:val="000000"/>
          <w:spacing w:val="8"/>
          <w:sz w:val="28"/>
          <w:szCs w:val="28"/>
        </w:rPr>
        <w:t xml:space="preserve">, Администрация сельского поселения Курумоч муниципального района Волжский Самарской области  </w:t>
      </w:r>
    </w:p>
    <w:p w:rsidR="00290080" w:rsidRPr="00AA2ED1" w:rsidRDefault="00290080" w:rsidP="00290080">
      <w:pPr>
        <w:spacing w:line="276" w:lineRule="auto"/>
        <w:jc w:val="both"/>
        <w:rPr>
          <w:sz w:val="28"/>
          <w:szCs w:val="28"/>
        </w:rPr>
      </w:pPr>
      <w:r w:rsidRPr="00AA2ED1">
        <w:rPr>
          <w:sz w:val="28"/>
          <w:szCs w:val="28"/>
        </w:rPr>
        <w:lastRenderedPageBreak/>
        <w:t>ПОСТАНОВЛЯЕТ:</w:t>
      </w:r>
    </w:p>
    <w:p w:rsidR="00290080" w:rsidRPr="00AA2ED1" w:rsidRDefault="00290080" w:rsidP="00290080">
      <w:pPr>
        <w:spacing w:line="276" w:lineRule="auto"/>
        <w:ind w:left="720"/>
        <w:jc w:val="both"/>
        <w:rPr>
          <w:sz w:val="28"/>
          <w:szCs w:val="28"/>
        </w:rPr>
      </w:pPr>
      <w:r w:rsidRPr="00AA2ED1">
        <w:rPr>
          <w:sz w:val="28"/>
          <w:szCs w:val="28"/>
        </w:rPr>
        <w:t>1.Утвердить прилагаемые:</w:t>
      </w:r>
    </w:p>
    <w:p w:rsidR="00290080" w:rsidRPr="00AA2ED1" w:rsidRDefault="00290080" w:rsidP="00290080">
      <w:pPr>
        <w:spacing w:line="276" w:lineRule="auto"/>
        <w:jc w:val="both"/>
        <w:rPr>
          <w:sz w:val="28"/>
          <w:szCs w:val="28"/>
        </w:rPr>
      </w:pPr>
      <w:r w:rsidRPr="00AA2ED1">
        <w:rPr>
          <w:sz w:val="28"/>
          <w:szCs w:val="28"/>
        </w:rPr>
        <w:t xml:space="preserve">-Требования к </w:t>
      </w:r>
      <w:r>
        <w:rPr>
          <w:sz w:val="28"/>
          <w:szCs w:val="28"/>
        </w:rPr>
        <w:t>формированию, утверждению и ведению плана-графика закупок товаров, работ, услуг для обеспечения нужд сельского поселения Курумоч</w:t>
      </w:r>
      <w:r w:rsidRPr="00AA2ED1">
        <w:rPr>
          <w:sz w:val="28"/>
          <w:szCs w:val="28"/>
        </w:rPr>
        <w:t xml:space="preserve"> (Приложение 1);</w:t>
      </w:r>
    </w:p>
    <w:p w:rsidR="00290080" w:rsidRPr="00AA2ED1" w:rsidRDefault="00290080" w:rsidP="00290080">
      <w:pPr>
        <w:spacing w:line="276" w:lineRule="auto"/>
        <w:jc w:val="both"/>
        <w:rPr>
          <w:sz w:val="28"/>
          <w:szCs w:val="28"/>
        </w:rPr>
      </w:pPr>
      <w:r w:rsidRPr="00AA2ED1">
        <w:rPr>
          <w:sz w:val="28"/>
          <w:szCs w:val="28"/>
        </w:rPr>
        <w:t xml:space="preserve">- Требования  к </w:t>
      </w:r>
      <w:r>
        <w:rPr>
          <w:sz w:val="28"/>
          <w:szCs w:val="28"/>
        </w:rPr>
        <w:t>форме плана-графика закупок товаров, работ, услуг</w:t>
      </w:r>
      <w:r w:rsidRPr="00AA2ED1">
        <w:rPr>
          <w:sz w:val="28"/>
          <w:szCs w:val="28"/>
        </w:rPr>
        <w:t xml:space="preserve"> (Приложение </w:t>
      </w:r>
      <w:r>
        <w:rPr>
          <w:sz w:val="28"/>
          <w:szCs w:val="28"/>
        </w:rPr>
        <w:t>2</w:t>
      </w:r>
      <w:r w:rsidRPr="00AA2ED1">
        <w:rPr>
          <w:sz w:val="28"/>
          <w:szCs w:val="28"/>
        </w:rPr>
        <w:t xml:space="preserve">). </w:t>
      </w:r>
    </w:p>
    <w:p w:rsidR="00290080" w:rsidRPr="00AA2ED1" w:rsidRDefault="00290080" w:rsidP="00290080">
      <w:pPr>
        <w:tabs>
          <w:tab w:val="left" w:pos="709"/>
        </w:tabs>
        <w:spacing w:line="276" w:lineRule="auto"/>
        <w:jc w:val="both"/>
        <w:rPr>
          <w:sz w:val="28"/>
          <w:szCs w:val="28"/>
        </w:rPr>
      </w:pPr>
      <w:r>
        <w:rPr>
          <w:sz w:val="28"/>
          <w:szCs w:val="28"/>
        </w:rPr>
        <w:t xml:space="preserve">        </w:t>
      </w:r>
      <w:r w:rsidRPr="00AA2ED1">
        <w:rPr>
          <w:sz w:val="28"/>
          <w:szCs w:val="28"/>
        </w:rPr>
        <w:t xml:space="preserve"> 2. Настоящее постановление опубликовать в газете «Вести сельского поселения Курумоч» и разместить на официальном сайте администрации сельского поселения Курумоч.</w:t>
      </w:r>
    </w:p>
    <w:p w:rsidR="00290080" w:rsidRPr="00AA2ED1" w:rsidRDefault="00290080" w:rsidP="00290080">
      <w:pPr>
        <w:tabs>
          <w:tab w:val="left" w:pos="567"/>
          <w:tab w:val="left" w:pos="709"/>
        </w:tabs>
        <w:spacing w:line="276" w:lineRule="auto"/>
        <w:jc w:val="both"/>
        <w:rPr>
          <w:sz w:val="28"/>
          <w:szCs w:val="28"/>
        </w:rPr>
      </w:pPr>
      <w:r>
        <w:rPr>
          <w:sz w:val="28"/>
          <w:szCs w:val="28"/>
        </w:rPr>
        <w:t xml:space="preserve">         </w:t>
      </w:r>
      <w:r w:rsidRPr="00AA2ED1">
        <w:rPr>
          <w:sz w:val="28"/>
          <w:szCs w:val="28"/>
        </w:rPr>
        <w:t xml:space="preserve">3. Контроль за исполнение настоящего Постановления оставляю за собой. </w:t>
      </w:r>
    </w:p>
    <w:p w:rsidR="00290080" w:rsidRPr="00AA2ED1" w:rsidRDefault="00290080" w:rsidP="00290080">
      <w:pPr>
        <w:spacing w:line="276" w:lineRule="auto"/>
        <w:jc w:val="both"/>
        <w:rPr>
          <w:sz w:val="28"/>
          <w:szCs w:val="28"/>
        </w:rPr>
      </w:pPr>
      <w:r>
        <w:rPr>
          <w:sz w:val="28"/>
          <w:szCs w:val="28"/>
        </w:rPr>
        <w:t xml:space="preserve">         </w:t>
      </w:r>
      <w:r w:rsidRPr="00AA2ED1">
        <w:rPr>
          <w:sz w:val="28"/>
          <w:szCs w:val="28"/>
        </w:rPr>
        <w:t>4. Настоящее постановление вступает в силу после его официального опубликования.</w:t>
      </w: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Pr="008265B9" w:rsidRDefault="00290080" w:rsidP="00290080">
      <w:pPr>
        <w:spacing w:line="360" w:lineRule="auto"/>
        <w:jc w:val="both"/>
        <w:rPr>
          <w:sz w:val="28"/>
          <w:szCs w:val="28"/>
        </w:rPr>
      </w:pPr>
    </w:p>
    <w:p w:rsidR="00290080" w:rsidRPr="00AA2ED1" w:rsidRDefault="00290080" w:rsidP="00290080">
      <w:pPr>
        <w:spacing w:line="360" w:lineRule="auto"/>
        <w:rPr>
          <w:sz w:val="28"/>
          <w:szCs w:val="28"/>
        </w:rPr>
      </w:pPr>
      <w:r w:rsidRPr="008265B9">
        <w:rPr>
          <w:sz w:val="28"/>
          <w:szCs w:val="28"/>
        </w:rPr>
        <w:t xml:space="preserve"> </w:t>
      </w:r>
      <w:r w:rsidRPr="00AA2ED1">
        <w:rPr>
          <w:sz w:val="28"/>
          <w:szCs w:val="28"/>
        </w:rPr>
        <w:t>Глава сельского поселения                                             О.Л.Катынский</w:t>
      </w:r>
    </w:p>
    <w:p w:rsidR="00290080" w:rsidRDefault="00290080" w:rsidP="00290080">
      <w:pPr>
        <w:tabs>
          <w:tab w:val="left" w:pos="6774"/>
        </w:tabs>
        <w:spacing w:line="276" w:lineRule="auto"/>
      </w:pPr>
      <w:r>
        <w:tab/>
        <w:t xml:space="preserve">                </w:t>
      </w:r>
    </w:p>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sectPr w:rsidR="00290080" w:rsidSect="00D455E5">
      <w:pgSz w:w="11906" w:h="16838"/>
      <w:pgMar w:top="1440" w:right="566" w:bottom="1440" w:left="113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EE" w:rsidRDefault="008370EE" w:rsidP="00290080">
      <w:r>
        <w:separator/>
      </w:r>
    </w:p>
  </w:endnote>
  <w:endnote w:type="continuationSeparator" w:id="0">
    <w:p w:rsidR="008370EE" w:rsidRDefault="008370EE" w:rsidP="0029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EE" w:rsidRDefault="008370EE" w:rsidP="00290080">
      <w:r>
        <w:separator/>
      </w:r>
    </w:p>
  </w:footnote>
  <w:footnote w:type="continuationSeparator" w:id="0">
    <w:p w:rsidR="008370EE" w:rsidRDefault="008370EE" w:rsidP="0029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EB"/>
    <w:rsid w:val="000C2F19"/>
    <w:rsid w:val="00134F51"/>
    <w:rsid w:val="001374C1"/>
    <w:rsid w:val="00224FF7"/>
    <w:rsid w:val="00290080"/>
    <w:rsid w:val="00364915"/>
    <w:rsid w:val="00425BEB"/>
    <w:rsid w:val="00476BC4"/>
    <w:rsid w:val="004D7C6E"/>
    <w:rsid w:val="004E7D42"/>
    <w:rsid w:val="008370EE"/>
    <w:rsid w:val="00940296"/>
    <w:rsid w:val="00A239D4"/>
    <w:rsid w:val="00AB543B"/>
    <w:rsid w:val="00B73477"/>
    <w:rsid w:val="00C132B7"/>
    <w:rsid w:val="00CF0230"/>
    <w:rsid w:val="00F9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5661F-7662-4D12-AD78-434CEC5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BE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25BEB"/>
    <w:pPr>
      <w:autoSpaceDE w:val="0"/>
      <w:autoSpaceDN w:val="0"/>
      <w:adjustRightInd w:val="0"/>
      <w:spacing w:after="0" w:line="240" w:lineRule="auto"/>
    </w:pPr>
    <w:rPr>
      <w:rFonts w:ascii="Arial" w:hAnsi="Arial" w:cs="Arial"/>
      <w:b/>
      <w:bCs/>
      <w:sz w:val="20"/>
      <w:szCs w:val="20"/>
    </w:rPr>
  </w:style>
  <w:style w:type="character" w:styleId="a3">
    <w:name w:val="Hyperlink"/>
    <w:basedOn w:val="a0"/>
    <w:rsid w:val="00290080"/>
    <w:rPr>
      <w:color w:val="0000FF"/>
      <w:u w:val="single"/>
    </w:rPr>
  </w:style>
  <w:style w:type="paragraph" w:customStyle="1" w:styleId="1">
    <w:name w:val="Обычный1"/>
    <w:rsid w:val="00290080"/>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styleId="a4">
    <w:name w:val="header"/>
    <w:basedOn w:val="a"/>
    <w:link w:val="a5"/>
    <w:uiPriority w:val="99"/>
    <w:semiHidden/>
    <w:unhideWhenUsed/>
    <w:rsid w:val="00290080"/>
    <w:pPr>
      <w:tabs>
        <w:tab w:val="center" w:pos="4677"/>
        <w:tab w:val="right" w:pos="9355"/>
      </w:tabs>
    </w:pPr>
  </w:style>
  <w:style w:type="character" w:customStyle="1" w:styleId="a5">
    <w:name w:val="Верхний колонтитул Знак"/>
    <w:basedOn w:val="a0"/>
    <w:link w:val="a4"/>
    <w:uiPriority w:val="99"/>
    <w:semiHidden/>
    <w:rsid w:val="0029008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90080"/>
    <w:pPr>
      <w:tabs>
        <w:tab w:val="center" w:pos="4677"/>
        <w:tab w:val="right" w:pos="9355"/>
      </w:tabs>
    </w:pPr>
  </w:style>
  <w:style w:type="character" w:customStyle="1" w:styleId="a7">
    <w:name w:val="Нижний колонтитул Знак"/>
    <w:basedOn w:val="a0"/>
    <w:link w:val="a6"/>
    <w:uiPriority w:val="99"/>
    <w:semiHidden/>
    <w:rsid w:val="0029008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F19"/>
    <w:rPr>
      <w:rFonts w:ascii="Segoe UI" w:hAnsi="Segoe UI" w:cs="Segoe UI"/>
      <w:sz w:val="18"/>
      <w:szCs w:val="18"/>
    </w:rPr>
  </w:style>
  <w:style w:type="character" w:customStyle="1" w:styleId="a9">
    <w:name w:val="Текст выноски Знак"/>
    <w:basedOn w:val="a0"/>
    <w:link w:val="a8"/>
    <w:uiPriority w:val="99"/>
    <w:semiHidden/>
    <w:rsid w:val="000C2F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EBA8937AE4C4D488D5402A6C28FA1FCFBB1E05893755340118E944E437B10DD731A91E64DA985yEtEL" TargetMode="External"/><Relationship Id="rId18" Type="http://schemas.openxmlformats.org/officeDocument/2006/relationships/hyperlink" Target="consultantplus://offline/ref=0EFEBA8937AE4C4D488D5402A6C28FA1FCFBB1E05893755340118E944E437B10DD731A91E64CAB8ByEtAL" TargetMode="External"/><Relationship Id="rId26" Type="http://schemas.openxmlformats.org/officeDocument/2006/relationships/hyperlink" Target="consultantplus://offline/ref=0EFEBA8937AE4C4D488D5402A6C28FA1FCFBBEE75B97755340118E944Ey4t3L" TargetMode="External"/><Relationship Id="rId39" Type="http://schemas.openxmlformats.org/officeDocument/2006/relationships/hyperlink" Target="consultantplus://offline/ref=0EFEBA8937AE4C4D488D5402A6C28FA1FCFBB1E05893755340118E944E437B10DD731A91E64DA985yEtEL" TargetMode="External"/><Relationship Id="rId3" Type="http://schemas.openxmlformats.org/officeDocument/2006/relationships/settings" Target="settings.xml"/><Relationship Id="rId21" Type="http://schemas.openxmlformats.org/officeDocument/2006/relationships/hyperlink" Target="consultantplus://offline/ref=0EFEBA8937AE4C4D488D5402A6C28FA1FCFBB1E05893755340118E944E437B10DD731A91E64DAA8ByEtCL" TargetMode="External"/><Relationship Id="rId34" Type="http://schemas.openxmlformats.org/officeDocument/2006/relationships/hyperlink" Target="consultantplus://offline/ref=0EFEBA8937AE4C4D488D5402A6C28FA1FCFBB1E05893755340118E944E437B10DD731A91E64DA88DyEt7L" TargetMode="External"/><Relationship Id="rId42" Type="http://schemas.openxmlformats.org/officeDocument/2006/relationships/hyperlink" Target="consultantplus://offline/ref=0EFEBA8937AE4C4D488D5402A6C28FA1FCFBB1E05893755340118E944E437B10DD731A91E64CA289yEt6L" TargetMode="External"/><Relationship Id="rId47" Type="http://schemas.openxmlformats.org/officeDocument/2006/relationships/hyperlink" Target="consultantplus://offline/ref=0EFEBA8937AE4C4D488D5402A6C28FA1FCFBB1E05893755340118E944E437B10DD731A91E64CA289yEt6L" TargetMode="External"/><Relationship Id="rId50" Type="http://schemas.openxmlformats.org/officeDocument/2006/relationships/hyperlink" Target="consultantplus://offline/ref=0EFEBA8937AE4C4D488D5402A6C28FA1FCFBB1E05893755340118E944E437B10DD731A91E64DA88EyEt8L" TargetMode="External"/><Relationship Id="rId7" Type="http://schemas.openxmlformats.org/officeDocument/2006/relationships/hyperlink" Target="consultantplus://offline/ref=0EFEBA8937AE4C4D488D5402A6C28FA1FCFBB1E05893755340118E944E437B10DD731A91E64DA98CyEtCL" TargetMode="External"/><Relationship Id="rId12" Type="http://schemas.openxmlformats.org/officeDocument/2006/relationships/hyperlink" Target="consultantplus://offline/ref=0EFEBA8937AE4C4D488D5402A6C28FA1FCFBB1E05893755340118E944E437B10DD731A91E64CAD8CyEt8L" TargetMode="External"/><Relationship Id="rId17" Type="http://schemas.openxmlformats.org/officeDocument/2006/relationships/hyperlink" Target="consultantplus://offline/ref=0EFEBA8937AE4C4D488D5402A6C28FA1FCFBB1E05893755340118E944Ey4t3L" TargetMode="External"/><Relationship Id="rId25" Type="http://schemas.openxmlformats.org/officeDocument/2006/relationships/hyperlink" Target="consultantplus://offline/ref=0EFEBA8937AE4C4D488D5402A6C28FA1FCF8BEED5D96755340118E944Ey4t3L" TargetMode="External"/><Relationship Id="rId33" Type="http://schemas.openxmlformats.org/officeDocument/2006/relationships/hyperlink" Target="consultantplus://offline/ref=0EFEBA8937AE4C4D488D5402A6C28FA1FCFBB1E05893755340118E944Ey4t3L" TargetMode="External"/><Relationship Id="rId38" Type="http://schemas.openxmlformats.org/officeDocument/2006/relationships/hyperlink" Target="consultantplus://offline/ref=0EFEBA8937AE4C4D488D5402A6C28FA1FCFBB1E05893755340118E944E437B10DD731A91E64DAF8EyEt6L" TargetMode="External"/><Relationship Id="rId46" Type="http://schemas.openxmlformats.org/officeDocument/2006/relationships/hyperlink" Target="consultantplus://offline/ref=0EFEBA8937AE4C4D488D5402A6C28FA1FCFBB1E05893755340118E944E437B10DD731A91E64CA289yEt9L" TargetMode="External"/><Relationship Id="rId2" Type="http://schemas.openxmlformats.org/officeDocument/2006/relationships/styles" Target="styles.xml"/><Relationship Id="rId16" Type="http://schemas.openxmlformats.org/officeDocument/2006/relationships/hyperlink" Target="consultantplus://offline/ref=0EFEBA8937AE4C4D488D5402A6C28FA1FCFBB1E05893755340118E944E437B10DD731A91E64CA88ByEt8L" TargetMode="External"/><Relationship Id="rId20" Type="http://schemas.openxmlformats.org/officeDocument/2006/relationships/hyperlink" Target="consultantplus://offline/ref=0EFEBA8937AE4C4D488D5402A6C28FA1FCFBB1E05893755340118E944E437B10DD731A91E64CA984yEtBL" TargetMode="External"/><Relationship Id="rId29" Type="http://schemas.openxmlformats.org/officeDocument/2006/relationships/hyperlink" Target="consultantplus://offline/ref=0EFEBA8937AE4C4D488D5402A6C28FA1FCFBB1E05893755340118E944E437B10DD731A91E64DA98DyEt6L" TargetMode="External"/><Relationship Id="rId41" Type="http://schemas.openxmlformats.org/officeDocument/2006/relationships/hyperlink" Target="consultantplus://offline/ref=0EFEBA8937AE4C4D488D5402A6C28FA1FCFBB1E05893755340118E944E437B10DD731A91E64CA289yEt9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FEBA8937AE4C4D488D5402A6C28FA1FCFBB1E05893755340118E944E437B10DD731A91yEt6L" TargetMode="External"/><Relationship Id="rId24" Type="http://schemas.openxmlformats.org/officeDocument/2006/relationships/hyperlink" Target="consultantplus://offline/ref=0EFEBA8937AE4C4D488D5402A6C28FA1FCFBB1E05893755340118E944E437B10DD731A91E64DA888yEtAL" TargetMode="External"/><Relationship Id="rId32" Type="http://schemas.openxmlformats.org/officeDocument/2006/relationships/hyperlink" Target="consultantplus://offline/ref=0EFEBA8937AE4C4D488D5402A6C28FA1FCFAB0E05A92755340118E944Ey4t3L" TargetMode="External"/><Relationship Id="rId37" Type="http://schemas.openxmlformats.org/officeDocument/2006/relationships/hyperlink" Target="consultantplus://offline/ref=0EFEBA8937AE4C4D488D5402A6C28FA1FCFBB1E05893755340118E944E437B10DD731A91E64DAA8DyEt8L" TargetMode="External"/><Relationship Id="rId40" Type="http://schemas.openxmlformats.org/officeDocument/2006/relationships/hyperlink" Target="consultantplus://offline/ref=0EFEBA8937AE4C4D488D5402A6C28FA1FCFBB1E05893755340118E944E437B10DD731A92yEt1L" TargetMode="External"/><Relationship Id="rId45" Type="http://schemas.openxmlformats.org/officeDocument/2006/relationships/hyperlink" Target="consultantplus://offline/ref=0EFEBA8937AE4C4D488D5402A6C28FA1FCFBB1E05893755340118E944E437B10DD731A92yEt1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FEBA8937AE4C4D488D5402A6C28FA1FCFBB1E05893755340118E944Ey4t3L" TargetMode="External"/><Relationship Id="rId23" Type="http://schemas.openxmlformats.org/officeDocument/2006/relationships/hyperlink" Target="consultantplus://offline/ref=0EFEBA8937AE4C4D488D5402A6C28FA1FCFBB1E05893755340118E944E437B10DD731A91E64DA98AyEtDL" TargetMode="External"/><Relationship Id="rId28" Type="http://schemas.openxmlformats.org/officeDocument/2006/relationships/hyperlink" Target="consultantplus://offline/ref=0EFEBA8937AE4C4D488D5402A6C28FA1FCFBB1E05893755340118E944E437B10DD731A91E64DA989yEt8L" TargetMode="External"/><Relationship Id="rId36" Type="http://schemas.openxmlformats.org/officeDocument/2006/relationships/hyperlink" Target="consultantplus://offline/ref=0EFEBA8937AE4C4D488D5402A6C28FA1FCFBB1E05893755340118E944E437B10DD731A91E64DA88EyEt8L" TargetMode="External"/><Relationship Id="rId49" Type="http://schemas.openxmlformats.org/officeDocument/2006/relationships/hyperlink" Target="consultantplus://offline/ref=0EFEBA8937AE4C4D488D5402A6C28FA1FCFBB1E05893755340118E944E437B10DD731A91E64DA284yEtDL" TargetMode="External"/><Relationship Id="rId10" Type="http://schemas.openxmlformats.org/officeDocument/2006/relationships/hyperlink" Target="consultantplus://offline/ref=0EFEBA8937AE4C4D488D5402A6C28FA1FCFBB1E05893755340118E944E437B10DD731Ay9t9L" TargetMode="External"/><Relationship Id="rId19" Type="http://schemas.openxmlformats.org/officeDocument/2006/relationships/hyperlink" Target="consultantplus://offline/ref=0EFEBA8937AE4C4D488D5402A6C28FA1FCFBB1E05893755340118E944E437B10DD731A91E64CAC84yEtFL" TargetMode="External"/><Relationship Id="rId31" Type="http://schemas.openxmlformats.org/officeDocument/2006/relationships/hyperlink" Target="consultantplus://offline/ref=0EFEBA8937AE4C4D488D5402A6C28FA1FCFAB0E05A92755340118E944Ey4t3L" TargetMode="External"/><Relationship Id="rId44" Type="http://schemas.openxmlformats.org/officeDocument/2006/relationships/hyperlink" Target="consultantplus://offline/ref=0EFEBA8937AE4C4D488D5402A6C28FA1FCFBB1E05893755340118E944E437B10DD731A91E64CAC84yEt6L" TargetMode="External"/><Relationship Id="rId52" Type="http://schemas.openxmlformats.org/officeDocument/2006/relationships/hyperlink" Target="mailto:admspkurumoch@&#1091;&#1072;.ru" TargetMode="External"/><Relationship Id="rId4" Type="http://schemas.openxmlformats.org/officeDocument/2006/relationships/webSettings" Target="webSettings.xml"/><Relationship Id="rId9" Type="http://schemas.openxmlformats.org/officeDocument/2006/relationships/hyperlink" Target="consultantplus://offline/ref=0EFEBA8937AE4C4D488D5402A6C28FA1FCFBB1E05893755340118E944E437B10DD731A91yEt6L" TargetMode="External"/><Relationship Id="rId14" Type="http://schemas.openxmlformats.org/officeDocument/2006/relationships/hyperlink" Target="consultantplus://offline/ref=0EFEBA8937AE4C4D488D5402A6C28FA1FCFBB1E05893755340118E944Ey4t3L" TargetMode="External"/><Relationship Id="rId22" Type="http://schemas.openxmlformats.org/officeDocument/2006/relationships/hyperlink" Target="consultantplus://offline/ref=0EFEBA8937AE4C4D488D5402A6C28FA1FCFBB1E05893755340118E944E437B10DD731A91E64DA98DyEt6L" TargetMode="External"/><Relationship Id="rId27" Type="http://schemas.openxmlformats.org/officeDocument/2006/relationships/hyperlink" Target="consultantplus://offline/ref=0EFEBA8937AE4C4D488D5402A6C28FA1FCF8BEED5D96755340118E944Ey4t3L" TargetMode="External"/><Relationship Id="rId30" Type="http://schemas.openxmlformats.org/officeDocument/2006/relationships/hyperlink" Target="consultantplus://offline/ref=0EFEBA8937AE4C4D488D5402A6C28FA1FCFBB1E05893755340118E944E437B10DD731A91E64DA884yEt8L" TargetMode="External"/><Relationship Id="rId35" Type="http://schemas.openxmlformats.org/officeDocument/2006/relationships/hyperlink" Target="consultantplus://offline/ref=0EFEBA8937AE4C4D488D5402A6C28FA1FCFBB1E05893755340118E944E437B10DD731A91E64DA88EyEtCL" TargetMode="External"/><Relationship Id="rId43" Type="http://schemas.openxmlformats.org/officeDocument/2006/relationships/hyperlink" Target="consultantplus://offline/ref=0EFEBA8937AE4C4D488D5402A6C28FA1FCFBB1E05893755340118E944E437B10DD731A91E64CA984yEtDL" TargetMode="External"/><Relationship Id="rId48" Type="http://schemas.openxmlformats.org/officeDocument/2006/relationships/hyperlink" Target="consultantplus://offline/ref=0EFEBA8937AE4C4D488D5402A6C28FA1FCFBB1E05893755340118E944E437B10DD731A91E64CA984yEtDL" TargetMode="External"/><Relationship Id="rId8" Type="http://schemas.openxmlformats.org/officeDocument/2006/relationships/hyperlink" Target="consultantplus://offline/ref=0EFEBA8937AE4C4D488D5402A6C28FA1FCFBB1E05893755340118E944E437B10DD731A91E64DAA8EyEtAL" TargetMode="External"/><Relationship Id="rId51" Type="http://schemas.openxmlformats.org/officeDocument/2006/relationships/hyperlink" Target="consultantplus://offline/ref=0EFEBA8937AE4C4D488D5402A6C28FA1FCF4B7E35590755340118E944E437B10DD731A91E64DAA8CyE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13DA-A038-4FF8-86D3-6DA69AA6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2015-12-15T07:01:00Z</cp:lastPrinted>
  <dcterms:created xsi:type="dcterms:W3CDTF">2015-12-15T07:01:00Z</dcterms:created>
  <dcterms:modified xsi:type="dcterms:W3CDTF">2015-12-15T07:01:00Z</dcterms:modified>
</cp:coreProperties>
</file>