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935" w:rsidRDefault="00306935" w:rsidP="00306935">
      <w:pPr>
        <w:jc w:val="center"/>
        <w:rPr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-608330</wp:posOffset>
            </wp:positionV>
            <wp:extent cx="753110" cy="937895"/>
            <wp:effectExtent l="0" t="0" r="889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935" w:rsidRDefault="00306935" w:rsidP="00306935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</w:t>
      </w:r>
      <w:r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ПОСЕЛЕНИЯ КУРУМОЧ</w:t>
      </w:r>
    </w:p>
    <w:p w:rsidR="00306935" w:rsidRDefault="00306935" w:rsidP="00306935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:rsidR="00306935" w:rsidRDefault="00306935" w:rsidP="00306935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306935" w:rsidRDefault="00306935" w:rsidP="003069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6935" w:rsidRDefault="00306935" w:rsidP="003069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06935" w:rsidRDefault="00306935" w:rsidP="00306935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proofErr w:type="gramStart"/>
      <w:r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>октяб</w:t>
      </w:r>
      <w:r>
        <w:rPr>
          <w:rFonts w:ascii="Times New Roman" w:hAnsi="Times New Roman"/>
          <w:b/>
          <w:sz w:val="28"/>
          <w:szCs w:val="28"/>
        </w:rPr>
        <w:t>ря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2017  года   № </w:t>
      </w:r>
      <w:r>
        <w:rPr>
          <w:rFonts w:ascii="Times New Roman" w:hAnsi="Times New Roman"/>
          <w:b/>
          <w:sz w:val="28"/>
          <w:szCs w:val="28"/>
        </w:rPr>
        <w:t>118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</w:t>
      </w:r>
    </w:p>
    <w:p w:rsidR="00306935" w:rsidRDefault="00306935" w:rsidP="003069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         </w:t>
      </w:r>
    </w:p>
    <w:p w:rsidR="00306935" w:rsidRDefault="00306935" w:rsidP="00306935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 внесении изменений в административные регламенты по предоставлению муниципальных услуг сельского поселения Курумоч муниципального района Волжский Самарской области</w:t>
      </w:r>
    </w:p>
    <w:p w:rsidR="00306935" w:rsidRDefault="00306935" w:rsidP="00306935">
      <w:pPr>
        <w:pStyle w:val="2"/>
        <w:spacing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06935" w:rsidRDefault="00306935" w:rsidP="00306935">
      <w:pPr>
        <w:pStyle w:val="2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Федеральным законом от 06.10.2003 № 131-ФЗ «Об общих принципах организации местног</w:t>
      </w:r>
      <w:bookmarkStart w:id="0" w:name="_GoBack"/>
      <w:bookmarkEnd w:id="0"/>
      <w:r>
        <w:rPr>
          <w:sz w:val="28"/>
          <w:szCs w:val="28"/>
        </w:rPr>
        <w:t>о самоуправления в Российской Федерации», Постановлением Правительства Самарской области от 27.03.2015 г. № 149 «Об утверждении Типового перечня муниципальных услуг, предоставляемых органами местного</w:t>
      </w:r>
      <w:r>
        <w:rPr>
          <w:bCs/>
          <w:sz w:val="28"/>
          <w:szCs w:val="28"/>
        </w:rPr>
        <w:t xml:space="preserve"> самоуправления муниципальных образований Самарской области, и внесении изменений в отдельные постановления Правительства Самарской области» (ред. </w:t>
      </w:r>
      <w:r>
        <w:rPr>
          <w:sz w:val="28"/>
          <w:szCs w:val="28"/>
          <w:bdr w:val="none" w:sz="0" w:space="0" w:color="auto" w:frame="1"/>
        </w:rPr>
        <w:t>№ 543 от 20.09.2016</w:t>
      </w:r>
      <w:r>
        <w:rPr>
          <w:sz w:val="28"/>
          <w:szCs w:val="28"/>
        </w:rPr>
        <w:t>г.),  апелляционным  определением от  1 марта 2017 года  Верховного Суда  Российской Федерации  в целях приведения в соответствие</w:t>
      </w:r>
      <w:r>
        <w:rPr>
          <w:color w:val="2D2D2D"/>
          <w:spacing w:val="3"/>
          <w:sz w:val="28"/>
          <w:szCs w:val="28"/>
          <w:shd w:val="clear" w:color="auto" w:fill="FFFFFF"/>
        </w:rPr>
        <w:t xml:space="preserve"> действующих административных регламентов предоставления муниципальных услуг в соответствии с типовыми административными регламентами предоставления муниципальных услуг</w:t>
      </w:r>
      <w:r>
        <w:rPr>
          <w:sz w:val="28"/>
          <w:szCs w:val="28"/>
        </w:rPr>
        <w:t>, повышения качества и доступности предоставления муниципальных услуг, Администрация сельского поселения Курумоч муниципального района Волжский Самарской области, ПОСТАНОВЛЯЕТ:</w:t>
      </w:r>
    </w:p>
    <w:p w:rsidR="00306935" w:rsidRDefault="00306935" w:rsidP="0030693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административные регламенты по предоставлению муниципальных услуг сельского поселения Курумоч муниципального района Волжский Самарской области:</w:t>
      </w:r>
    </w:p>
    <w:p w:rsidR="00306935" w:rsidRDefault="00306935" w:rsidP="00306935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Исключить по тексту фразу</w:t>
      </w:r>
      <w:r>
        <w:t xml:space="preserve"> «</w:t>
      </w:r>
      <w:r>
        <w:rPr>
          <w:rFonts w:ascii="Times New Roman" w:hAnsi="Times New Roman"/>
          <w:sz w:val="28"/>
          <w:szCs w:val="28"/>
        </w:rPr>
        <w:t xml:space="preserve">При наличии заключения общественной организации инвалидов о технической невозможности обеспечения помещений (здания) для инвалидов, на специально подготовленного специалиста (административно-распорядительным актом)  возлагается </w:t>
      </w:r>
      <w:r>
        <w:rPr>
          <w:rFonts w:ascii="Times New Roman" w:hAnsi="Times New Roman"/>
          <w:sz w:val="28"/>
          <w:szCs w:val="28"/>
        </w:rPr>
        <w:lastRenderedPageBreak/>
        <w:t>обязанность по оказанию ситуационной помощи инвалидам всех категорий на время предоставления услуги.» из административных регламентов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предоставлению муниципальных услуг сельского поселения Курумоч муниципального района Волжский Самарской области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306935" w:rsidRDefault="00306935" w:rsidP="003069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Опубликовать настоящее Постановление ежемесячном информационном вестнике «Вести сельского поселения Курумоч» и   на официальном сайте Администрации сельского поселения Курумоч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http://sp-kurumoch.ru/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информационно- телекоммуникационной сети Интернет.  </w:t>
      </w:r>
    </w:p>
    <w:p w:rsidR="00306935" w:rsidRDefault="00306935" w:rsidP="00306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6935" w:rsidRDefault="00306935" w:rsidP="00306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6935" w:rsidRDefault="00306935" w:rsidP="00306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6935" w:rsidRDefault="00306935" w:rsidP="00306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сельского поселения Курумоч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О.Л. Катынский </w:t>
      </w:r>
    </w:p>
    <w:p w:rsidR="00306935" w:rsidRDefault="00306935" w:rsidP="00306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6935" w:rsidRDefault="00306935" w:rsidP="00306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6935" w:rsidRDefault="00306935" w:rsidP="00306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6935" w:rsidRDefault="00306935" w:rsidP="00306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6935" w:rsidRDefault="00306935" w:rsidP="00306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6935" w:rsidRDefault="00306935" w:rsidP="00306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6935" w:rsidRDefault="00306935" w:rsidP="00306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6935" w:rsidRDefault="00306935" w:rsidP="00306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6935" w:rsidRDefault="00306935" w:rsidP="00306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6935" w:rsidRDefault="00306935" w:rsidP="00306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6935" w:rsidRDefault="00306935" w:rsidP="00306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6935" w:rsidRDefault="00306935" w:rsidP="00306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6935" w:rsidRDefault="00306935" w:rsidP="00306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6935" w:rsidRDefault="00306935" w:rsidP="00306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6935" w:rsidRDefault="00306935" w:rsidP="00306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6935" w:rsidRDefault="00306935" w:rsidP="00306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6935" w:rsidRDefault="00306935" w:rsidP="00306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6935" w:rsidRDefault="00306935" w:rsidP="00306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6935" w:rsidRDefault="00306935" w:rsidP="00306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6935" w:rsidRDefault="00306935" w:rsidP="00306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6935" w:rsidRDefault="00306935" w:rsidP="00306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6935" w:rsidRDefault="00306935" w:rsidP="00306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6935" w:rsidRDefault="00306935" w:rsidP="00306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6935" w:rsidRDefault="00306935" w:rsidP="00306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6935" w:rsidRDefault="00306935" w:rsidP="00306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Кулешевская 9021917</w:t>
      </w:r>
    </w:p>
    <w:p w:rsidR="00306935" w:rsidRDefault="00306935"/>
    <w:sectPr w:rsidR="0030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32BE"/>
    <w:multiLevelType w:val="multilevel"/>
    <w:tmpl w:val="F86CE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35"/>
    <w:rsid w:val="0030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4827"/>
  <w15:chartTrackingRefBased/>
  <w15:docId w15:val="{DFCF2926-F881-4F4F-9C0A-AFA437F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9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935"/>
    <w:rPr>
      <w:color w:val="0563C1" w:themeColor="hyperlink"/>
      <w:u w:val="single"/>
    </w:rPr>
  </w:style>
  <w:style w:type="paragraph" w:styleId="2">
    <w:name w:val="Body Text 2"/>
    <w:basedOn w:val="a"/>
    <w:link w:val="20"/>
    <w:semiHidden/>
    <w:unhideWhenUsed/>
    <w:rsid w:val="0030693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06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069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6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9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2017-10-04T05:05:00Z</cp:lastPrinted>
  <dcterms:created xsi:type="dcterms:W3CDTF">2017-10-04T04:59:00Z</dcterms:created>
  <dcterms:modified xsi:type="dcterms:W3CDTF">2017-10-04T05:08:00Z</dcterms:modified>
</cp:coreProperties>
</file>