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2F" w:rsidRDefault="0067722F" w:rsidP="0067722F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7E55C" wp14:editId="33F6E977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22F" w:rsidRDefault="0067722F" w:rsidP="0067722F">
      <w:pPr>
        <w:jc w:val="center"/>
        <w:rPr>
          <w:noProof/>
          <w:sz w:val="28"/>
          <w:szCs w:val="28"/>
        </w:rPr>
      </w:pPr>
    </w:p>
    <w:p w:rsidR="0067722F" w:rsidRDefault="0067722F" w:rsidP="0067722F">
      <w:pPr>
        <w:jc w:val="center"/>
        <w:rPr>
          <w:noProof/>
          <w:sz w:val="28"/>
          <w:szCs w:val="28"/>
          <w:lang w:val="en-US"/>
        </w:rPr>
      </w:pPr>
    </w:p>
    <w:p w:rsidR="0067722F" w:rsidRPr="003B5210" w:rsidRDefault="0067722F" w:rsidP="0067722F">
      <w:pPr>
        <w:jc w:val="center"/>
        <w:rPr>
          <w:sz w:val="28"/>
          <w:szCs w:val="28"/>
          <w:lang w:val="en-US"/>
        </w:rPr>
      </w:pPr>
    </w:p>
    <w:p w:rsidR="0067722F" w:rsidRPr="003E55C5" w:rsidRDefault="0067722F" w:rsidP="0067722F">
      <w:pPr>
        <w:spacing w:line="360" w:lineRule="auto"/>
        <w:jc w:val="center"/>
        <w:rPr>
          <w:b/>
          <w:sz w:val="28"/>
          <w:szCs w:val="28"/>
        </w:rPr>
      </w:pPr>
      <w:r w:rsidRPr="003E55C5">
        <w:rPr>
          <w:b/>
          <w:sz w:val="28"/>
          <w:szCs w:val="28"/>
        </w:rPr>
        <w:t>АДМИНИСТРАЦИЯ СЕЛЬСКОГО ПОСЕЛЕНИЯ КУРУМОЧ</w:t>
      </w:r>
    </w:p>
    <w:p w:rsidR="0067722F" w:rsidRPr="003E55C5" w:rsidRDefault="0067722F" w:rsidP="0067722F">
      <w:pPr>
        <w:spacing w:line="360" w:lineRule="auto"/>
        <w:jc w:val="center"/>
        <w:rPr>
          <w:b/>
          <w:sz w:val="28"/>
          <w:szCs w:val="28"/>
        </w:rPr>
      </w:pPr>
      <w:r w:rsidRPr="003E55C5">
        <w:rPr>
          <w:b/>
          <w:sz w:val="28"/>
          <w:szCs w:val="28"/>
        </w:rPr>
        <w:t xml:space="preserve">МУНИЦИПАЛЬНОГО РАЙОНА </w:t>
      </w:r>
    </w:p>
    <w:p w:rsidR="0067722F" w:rsidRPr="003E55C5" w:rsidRDefault="0067722F" w:rsidP="0067722F">
      <w:pPr>
        <w:spacing w:after="240" w:line="360" w:lineRule="auto"/>
        <w:jc w:val="center"/>
        <w:rPr>
          <w:b/>
          <w:sz w:val="28"/>
          <w:szCs w:val="28"/>
        </w:rPr>
      </w:pPr>
      <w:r w:rsidRPr="003E55C5">
        <w:rPr>
          <w:b/>
          <w:sz w:val="28"/>
          <w:szCs w:val="28"/>
        </w:rPr>
        <w:t>ВОЛЖСКИЙ САМАРСКОЙ ОБЛАСТИ</w:t>
      </w:r>
    </w:p>
    <w:p w:rsidR="0067722F" w:rsidRDefault="0067722F" w:rsidP="0067722F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</w:p>
    <w:p w:rsidR="0067722F" w:rsidRDefault="0067722F" w:rsidP="0067722F">
      <w:pPr>
        <w:pStyle w:val="consplusnormal"/>
        <w:spacing w:after="0"/>
        <w:jc w:val="center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67722F" w:rsidRPr="00533A69" w:rsidRDefault="0067722F" w:rsidP="0067722F">
      <w:pPr>
        <w:jc w:val="center"/>
        <w:rPr>
          <w:b/>
        </w:rPr>
      </w:pPr>
    </w:p>
    <w:p w:rsidR="0067722F" w:rsidRPr="00680DB2" w:rsidRDefault="0067722F" w:rsidP="0067722F">
      <w:pPr>
        <w:spacing w:after="240"/>
        <w:jc w:val="center"/>
        <w:rPr>
          <w:b/>
          <w:sz w:val="28"/>
          <w:szCs w:val="28"/>
        </w:rPr>
      </w:pPr>
      <w:proofErr w:type="gramStart"/>
      <w:r w:rsidRPr="00680DB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Pr="00680DB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680DB2">
        <w:rPr>
          <w:b/>
          <w:sz w:val="28"/>
          <w:szCs w:val="28"/>
        </w:rPr>
        <w:t>года  №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140</w:t>
      </w:r>
    </w:p>
    <w:p w:rsidR="0067722F" w:rsidRPr="00680DB2" w:rsidRDefault="0067722F" w:rsidP="0067722F">
      <w:pPr>
        <w:jc w:val="center"/>
        <w:rPr>
          <w:b/>
          <w:sz w:val="28"/>
          <w:szCs w:val="28"/>
        </w:rPr>
      </w:pPr>
    </w:p>
    <w:p w:rsidR="0067722F" w:rsidRPr="003E55C5" w:rsidRDefault="0067722F" w:rsidP="0067722F">
      <w:pPr>
        <w:spacing w:line="360" w:lineRule="auto"/>
        <w:jc w:val="center"/>
        <w:rPr>
          <w:b/>
          <w:sz w:val="28"/>
          <w:szCs w:val="28"/>
        </w:rPr>
      </w:pPr>
      <w:r w:rsidRPr="003E55C5">
        <w:rPr>
          <w:b/>
          <w:sz w:val="28"/>
          <w:szCs w:val="28"/>
        </w:rPr>
        <w:t>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избирателями»</w:t>
      </w:r>
      <w:bookmarkStart w:id="0" w:name="_GoBack"/>
      <w:bookmarkEnd w:id="0"/>
    </w:p>
    <w:p w:rsidR="0067722F" w:rsidRPr="00DB5F80" w:rsidRDefault="0067722F" w:rsidP="006772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п.5 ст.11 Федерального закона от 06.10.1999 №184-</w:t>
      </w:r>
      <w:proofErr w:type="gramStart"/>
      <w:r>
        <w:rPr>
          <w:sz w:val="28"/>
          <w:szCs w:val="28"/>
        </w:rPr>
        <w:t xml:space="preserve">ФЗ </w:t>
      </w:r>
      <w:r w:rsidRPr="00210916">
        <w:rPr>
          <w:sz w:val="28"/>
          <w:szCs w:val="28"/>
        </w:rPr>
        <w:t xml:space="preserve"> "</w:t>
      </w:r>
      <w:proofErr w:type="gramEnd"/>
      <w:r w:rsidRPr="00210916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sz w:val="28"/>
          <w:szCs w:val="28"/>
        </w:rPr>
        <w:t xml:space="preserve">оссийской Федерации", ч.5.3 статьи 40 </w:t>
      </w:r>
      <w:r w:rsidRPr="00210916">
        <w:rPr>
          <w:sz w:val="28"/>
          <w:szCs w:val="28"/>
        </w:rPr>
        <w:t>Феде</w:t>
      </w:r>
      <w:r>
        <w:rPr>
          <w:sz w:val="28"/>
          <w:szCs w:val="28"/>
        </w:rPr>
        <w:t>рального</w:t>
      </w:r>
      <w:r w:rsidRPr="002109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10916">
        <w:rPr>
          <w:sz w:val="28"/>
          <w:szCs w:val="28"/>
        </w:rPr>
        <w:t xml:space="preserve"> от 06.10.20</w:t>
      </w:r>
      <w:r>
        <w:rPr>
          <w:sz w:val="28"/>
          <w:szCs w:val="28"/>
        </w:rPr>
        <w:t xml:space="preserve">03 N 131-ФЗ </w:t>
      </w:r>
      <w:r w:rsidRPr="00210916">
        <w:rPr>
          <w:sz w:val="28"/>
          <w:szCs w:val="28"/>
        </w:rPr>
        <w:t xml:space="preserve"> "Об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Федерации" </w:t>
      </w:r>
      <w:r w:rsidRPr="00DB5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сельского поселения Курумоч муниципального района Волжский Самарской области ПОСТАНОВЛЯЕТ</w:t>
      </w:r>
      <w:r w:rsidRPr="00DB5F80">
        <w:rPr>
          <w:sz w:val="28"/>
          <w:szCs w:val="28"/>
        </w:rPr>
        <w:t>:</w:t>
      </w: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proofErr w:type="gramStart"/>
      <w:r>
        <w:rPr>
          <w:sz w:val="28"/>
          <w:szCs w:val="28"/>
        </w:rPr>
        <w:t>Утвердить  Порядок</w:t>
      </w:r>
      <w:proofErr w:type="gramEnd"/>
      <w:r w:rsidRPr="00210916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помещений для проведения встреч </w:t>
      </w:r>
      <w:r w:rsidRPr="00210916">
        <w:rPr>
          <w:sz w:val="28"/>
          <w:szCs w:val="28"/>
        </w:rPr>
        <w:t>депутатов с избирателями</w:t>
      </w:r>
      <w:r>
        <w:rPr>
          <w:sz w:val="28"/>
          <w:szCs w:val="28"/>
        </w:rPr>
        <w:t xml:space="preserve"> согласно Приложению 1.</w:t>
      </w: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2.Определить специально отведенные места для </w:t>
      </w:r>
      <w:r w:rsidRPr="00210916">
        <w:rPr>
          <w:sz w:val="28"/>
          <w:szCs w:val="28"/>
        </w:rPr>
        <w:t>проведения встреч депутатов с из</w:t>
      </w:r>
      <w:r>
        <w:rPr>
          <w:sz w:val="28"/>
          <w:szCs w:val="28"/>
        </w:rPr>
        <w:t>бирателями согласно Приложению 2.</w:t>
      </w:r>
    </w:p>
    <w:p w:rsidR="0067722F" w:rsidRPr="00DB5F80" w:rsidRDefault="0067722F" w:rsidP="006772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Утвердить Перечень</w:t>
      </w:r>
      <w:r w:rsidRPr="00210916">
        <w:rPr>
          <w:sz w:val="28"/>
          <w:szCs w:val="28"/>
        </w:rPr>
        <w:t xml:space="preserve"> помещений для проведения встреч депутатов с избирателями</w:t>
      </w:r>
      <w:r>
        <w:rPr>
          <w:sz w:val="28"/>
          <w:szCs w:val="28"/>
        </w:rPr>
        <w:t xml:space="preserve"> согласно Приложению 3.</w:t>
      </w: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  <w:r w:rsidRPr="00AB14C1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ежемесячном информационном </w:t>
      </w:r>
      <w:proofErr w:type="gramStart"/>
      <w:r>
        <w:rPr>
          <w:sz w:val="28"/>
          <w:szCs w:val="28"/>
        </w:rPr>
        <w:t>вестнике  «</w:t>
      </w:r>
      <w:proofErr w:type="gramEnd"/>
      <w:r>
        <w:rPr>
          <w:sz w:val="28"/>
          <w:szCs w:val="28"/>
        </w:rPr>
        <w:t>Вести сельского поселения Курумоч»</w:t>
      </w:r>
      <w:r w:rsidRPr="00AB14C1">
        <w:rPr>
          <w:sz w:val="28"/>
          <w:szCs w:val="28"/>
        </w:rPr>
        <w:t>.</w:t>
      </w:r>
    </w:p>
    <w:p w:rsidR="0067722F" w:rsidRPr="00AB14C1" w:rsidRDefault="0067722F" w:rsidP="006772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Настоящее Постановление вступает в силу со дня его официального опубликования.</w:t>
      </w:r>
    </w:p>
    <w:p w:rsidR="0067722F" w:rsidRDefault="0067722F" w:rsidP="0067722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заместителя Главы сельского поселения Курумоч Кондратьеву М.В.</w:t>
      </w: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Pr="00AB14C1" w:rsidRDefault="0067722F" w:rsidP="0067722F">
      <w:pPr>
        <w:spacing w:line="360" w:lineRule="auto"/>
        <w:jc w:val="both"/>
        <w:rPr>
          <w:sz w:val="28"/>
          <w:szCs w:val="28"/>
        </w:rPr>
      </w:pPr>
      <w:proofErr w:type="gramStart"/>
      <w:r w:rsidRPr="00AB14C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Курумоч </w:t>
      </w:r>
      <w:r w:rsidRPr="00AB14C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О.Л. Катынский</w:t>
      </w: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</w:p>
    <w:p w:rsidR="0067722F" w:rsidRDefault="0067722F" w:rsidP="006772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Кулешевская 3021917</w:t>
      </w:r>
    </w:p>
    <w:p w:rsidR="0067722F" w:rsidRDefault="0067722F" w:rsidP="0067722F">
      <w:pPr>
        <w:ind w:firstLine="720"/>
        <w:jc w:val="right"/>
        <w:rPr>
          <w:sz w:val="28"/>
          <w:szCs w:val="28"/>
        </w:rPr>
      </w:pPr>
      <w:r w:rsidRPr="00621E9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621E9F">
        <w:rPr>
          <w:sz w:val="28"/>
          <w:szCs w:val="28"/>
        </w:rPr>
        <w:t xml:space="preserve"> </w:t>
      </w:r>
    </w:p>
    <w:p w:rsidR="0067722F" w:rsidRPr="00621E9F" w:rsidRDefault="0067722F" w:rsidP="0067722F">
      <w:pPr>
        <w:ind w:firstLine="720"/>
        <w:jc w:val="right"/>
        <w:rPr>
          <w:sz w:val="28"/>
          <w:szCs w:val="28"/>
        </w:rPr>
      </w:pPr>
      <w:r w:rsidRPr="00621E9F">
        <w:rPr>
          <w:sz w:val="28"/>
          <w:szCs w:val="28"/>
        </w:rPr>
        <w:t>к Постановлению Администрации</w:t>
      </w:r>
    </w:p>
    <w:p w:rsidR="0067722F" w:rsidRPr="00621E9F" w:rsidRDefault="0067722F" w:rsidP="006772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Курумоч </w:t>
      </w:r>
    </w:p>
    <w:p w:rsidR="0067722F" w:rsidRDefault="0067722F" w:rsidP="006772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«29» ноября 2017г </w:t>
      </w:r>
      <w:r w:rsidRPr="00621E9F">
        <w:rPr>
          <w:sz w:val="28"/>
          <w:szCs w:val="28"/>
        </w:rPr>
        <w:t>№</w:t>
      </w:r>
      <w:r>
        <w:rPr>
          <w:sz w:val="28"/>
          <w:szCs w:val="28"/>
        </w:rPr>
        <w:t>140</w:t>
      </w:r>
    </w:p>
    <w:p w:rsidR="0067722F" w:rsidRDefault="0067722F" w:rsidP="0067722F">
      <w:pPr>
        <w:ind w:firstLine="720"/>
        <w:jc w:val="right"/>
        <w:rPr>
          <w:sz w:val="28"/>
          <w:szCs w:val="28"/>
        </w:rPr>
      </w:pPr>
    </w:p>
    <w:p w:rsidR="0067722F" w:rsidRDefault="0067722F" w:rsidP="0067722F">
      <w:pPr>
        <w:ind w:firstLine="720"/>
        <w:jc w:val="center"/>
        <w:rPr>
          <w:sz w:val="28"/>
          <w:szCs w:val="28"/>
        </w:rPr>
      </w:pPr>
    </w:p>
    <w:p w:rsidR="0067722F" w:rsidRDefault="0067722F" w:rsidP="0067722F">
      <w:pPr>
        <w:ind w:firstLine="720"/>
        <w:jc w:val="center"/>
        <w:rPr>
          <w:sz w:val="28"/>
          <w:szCs w:val="28"/>
        </w:rPr>
      </w:pPr>
      <w:r w:rsidRPr="008E3F87">
        <w:rPr>
          <w:sz w:val="28"/>
          <w:szCs w:val="28"/>
        </w:rPr>
        <w:t xml:space="preserve">Порядок </w:t>
      </w:r>
    </w:p>
    <w:p w:rsidR="0067722F" w:rsidRDefault="0067722F" w:rsidP="0067722F">
      <w:pPr>
        <w:ind w:firstLine="720"/>
        <w:jc w:val="center"/>
        <w:rPr>
          <w:sz w:val="28"/>
          <w:szCs w:val="28"/>
        </w:rPr>
      </w:pPr>
      <w:r w:rsidRPr="008E3F87">
        <w:rPr>
          <w:sz w:val="28"/>
          <w:szCs w:val="28"/>
        </w:rPr>
        <w:t>предоставления помещений для проведения встреч депутатов с избирателями</w:t>
      </w:r>
      <w:r>
        <w:rPr>
          <w:sz w:val="28"/>
          <w:szCs w:val="28"/>
        </w:rPr>
        <w:t xml:space="preserve"> (далее – Порядок)</w:t>
      </w:r>
    </w:p>
    <w:p w:rsidR="0067722F" w:rsidRDefault="0067722F" w:rsidP="0067722F">
      <w:pPr>
        <w:ind w:firstLine="720"/>
        <w:rPr>
          <w:sz w:val="28"/>
          <w:szCs w:val="28"/>
        </w:rPr>
      </w:pPr>
    </w:p>
    <w:p w:rsidR="0067722F" w:rsidRDefault="0067722F" w:rsidP="0067722F">
      <w:pPr>
        <w:numPr>
          <w:ilvl w:val="0"/>
          <w:numId w:val="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 разработан в соответствии с </w:t>
      </w:r>
      <w:r w:rsidRPr="008E3F87">
        <w:rPr>
          <w:sz w:val="28"/>
          <w:szCs w:val="28"/>
        </w:rPr>
        <w:t xml:space="preserve">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</w:t>
      </w:r>
      <w:r>
        <w:rPr>
          <w:sz w:val="28"/>
          <w:szCs w:val="28"/>
        </w:rPr>
        <w:t xml:space="preserve">и направлен на установление порядка и условий предоставления </w:t>
      </w:r>
      <w:r w:rsidRPr="008E3F87">
        <w:rPr>
          <w:sz w:val="28"/>
          <w:szCs w:val="28"/>
        </w:rPr>
        <w:t>помещений для проведения встреч депутатов с избирателями</w:t>
      </w:r>
      <w:r>
        <w:rPr>
          <w:sz w:val="28"/>
          <w:szCs w:val="28"/>
        </w:rPr>
        <w:t>.</w:t>
      </w:r>
    </w:p>
    <w:p w:rsidR="0067722F" w:rsidRDefault="0067722F" w:rsidP="0067722F">
      <w:pPr>
        <w:numPr>
          <w:ilvl w:val="0"/>
          <w:numId w:val="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7722F" w:rsidRDefault="0067722F" w:rsidP="0067722F">
      <w:pPr>
        <w:numPr>
          <w:ilvl w:val="0"/>
          <w:numId w:val="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 депутатов с избирателями предоставляются нежилые помещения, находящиеся в собственности сельского поселения Курумоч муниципального района Волжский Самарской области. Перечень помещений </w:t>
      </w:r>
      <w:r w:rsidRPr="0013779D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утверждается постановлением Администрации сельского поселения Курумоч муниципального района Волжский Самарской области.</w:t>
      </w:r>
    </w:p>
    <w:p w:rsidR="0067722F" w:rsidRDefault="0067722F" w:rsidP="0067722F">
      <w:pPr>
        <w:numPr>
          <w:ilvl w:val="0"/>
          <w:numId w:val="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помещение, предоставляется в безвозмездное пользование на основании постановления Администрации сельского поселения Курумоч и заключаемого в соответствии с ним договора безвозмездного пользования.</w:t>
      </w:r>
    </w:p>
    <w:p w:rsidR="0067722F" w:rsidRDefault="0067722F" w:rsidP="0067722F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помещение, закрепленное за муниципальным учреждением на праве оперативного управления (далее – муниципальное учреждение), предоставляется в безвозмездное пользование на основании договора безвозмездного пользования, заключенного между муниципальным учреждением и депутатом.</w:t>
      </w:r>
    </w:p>
    <w:p w:rsidR="0067722F" w:rsidRPr="00231A9D" w:rsidRDefault="0067722F" w:rsidP="0067722F">
      <w:pPr>
        <w:pStyle w:val="a3"/>
        <w:numPr>
          <w:ilvl w:val="0"/>
          <w:numId w:val="1"/>
        </w:numPr>
        <w:ind w:left="284" w:firstLine="426"/>
        <w:jc w:val="both"/>
        <w:rPr>
          <w:sz w:val="28"/>
          <w:szCs w:val="28"/>
        </w:rPr>
      </w:pPr>
      <w:r w:rsidRPr="00231A9D">
        <w:rPr>
          <w:sz w:val="28"/>
          <w:szCs w:val="28"/>
        </w:rPr>
        <w:t xml:space="preserve"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</w:t>
      </w:r>
      <w:r w:rsidRPr="00231A9D">
        <w:rPr>
          <w:sz w:val="28"/>
          <w:szCs w:val="28"/>
        </w:rPr>
        <w:lastRenderedPageBreak/>
        <w:t>конструкции) подается в срок не ранее 10 и не позднее 5 дней до дня проведения публичного мероприятия.</w:t>
      </w:r>
    </w:p>
    <w:p w:rsidR="0067722F" w:rsidRDefault="0067722F" w:rsidP="0067722F">
      <w:pPr>
        <w:numPr>
          <w:ilvl w:val="0"/>
          <w:numId w:val="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предоставления помещения депутатом в Администрацию поселения или муниципальное учреждение направляется письменное заявление по форме согласно Приложению к настоящему Порядку. </w:t>
      </w:r>
    </w:p>
    <w:p w:rsidR="0067722F" w:rsidRDefault="0067722F" w:rsidP="0067722F">
      <w:pPr>
        <w:numPr>
          <w:ilvl w:val="0"/>
          <w:numId w:val="1"/>
        </w:num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67722F" w:rsidRDefault="0067722F" w:rsidP="0067722F">
      <w:pPr>
        <w:ind w:left="1575"/>
        <w:jc w:val="both"/>
        <w:rPr>
          <w:sz w:val="28"/>
          <w:szCs w:val="28"/>
        </w:rPr>
      </w:pPr>
    </w:p>
    <w:p w:rsidR="0067722F" w:rsidRDefault="0067722F" w:rsidP="0067722F">
      <w:pPr>
        <w:ind w:left="1575"/>
        <w:jc w:val="both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</w:p>
    <w:p w:rsidR="0067722F" w:rsidRDefault="0067722F" w:rsidP="0067722F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</w:t>
      </w:r>
    </w:p>
    <w:p w:rsidR="0067722F" w:rsidRDefault="0067722F" w:rsidP="0067722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к Порядку</w:t>
      </w:r>
      <w:r w:rsidRPr="0013779D">
        <w:rPr>
          <w:sz w:val="28"/>
          <w:szCs w:val="28"/>
        </w:rPr>
        <w:t xml:space="preserve"> предоставления помещений </w:t>
      </w:r>
    </w:p>
    <w:p w:rsidR="0067722F" w:rsidRDefault="0067722F" w:rsidP="0067722F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13779D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13779D">
        <w:rPr>
          <w:sz w:val="28"/>
          <w:szCs w:val="28"/>
        </w:rPr>
        <w:t>встреч депутатов с избирателями</w:t>
      </w:r>
    </w:p>
    <w:p w:rsidR="0067722F" w:rsidRDefault="0067722F" w:rsidP="0067722F">
      <w:pPr>
        <w:ind w:left="1575"/>
        <w:jc w:val="right"/>
        <w:rPr>
          <w:sz w:val="28"/>
          <w:szCs w:val="28"/>
        </w:rPr>
      </w:pPr>
    </w:p>
    <w:p w:rsidR="0067722F" w:rsidRDefault="0067722F" w:rsidP="0067722F">
      <w:pPr>
        <w:ind w:left="15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Курумоч  </w:t>
      </w:r>
    </w:p>
    <w:p w:rsidR="0067722F" w:rsidRDefault="0067722F" w:rsidP="0067722F">
      <w:pPr>
        <w:ind w:left="15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67722F" w:rsidRDefault="0067722F" w:rsidP="0067722F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7722F" w:rsidRDefault="0067722F" w:rsidP="0067722F">
      <w:pPr>
        <w:ind w:left="1575"/>
        <w:jc w:val="right"/>
        <w:rPr>
          <w:sz w:val="28"/>
          <w:szCs w:val="28"/>
        </w:rPr>
      </w:pPr>
      <w:r>
        <w:rPr>
          <w:sz w:val="28"/>
          <w:szCs w:val="28"/>
        </w:rPr>
        <w:t>(Руководителю муниципального учреждения)</w:t>
      </w:r>
    </w:p>
    <w:p w:rsidR="0067722F" w:rsidRDefault="0067722F" w:rsidP="0067722F">
      <w:pPr>
        <w:ind w:left="1575"/>
        <w:jc w:val="right"/>
        <w:rPr>
          <w:sz w:val="28"/>
          <w:szCs w:val="28"/>
        </w:rPr>
      </w:pPr>
    </w:p>
    <w:p w:rsidR="0067722F" w:rsidRDefault="0067722F" w:rsidP="0067722F">
      <w:pPr>
        <w:ind w:left="1575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67722F" w:rsidRDefault="0067722F" w:rsidP="0067722F">
      <w:pPr>
        <w:ind w:left="1575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(</w:t>
      </w:r>
      <w:r>
        <w:rPr>
          <w:sz w:val="22"/>
          <w:szCs w:val="22"/>
        </w:rPr>
        <w:t>Ф.И.О. депутата)</w:t>
      </w:r>
    </w:p>
    <w:p w:rsidR="0067722F" w:rsidRDefault="0067722F" w:rsidP="0067722F">
      <w:pPr>
        <w:ind w:left="1575"/>
        <w:jc w:val="center"/>
        <w:rPr>
          <w:sz w:val="22"/>
          <w:szCs w:val="22"/>
        </w:rPr>
      </w:pPr>
    </w:p>
    <w:p w:rsidR="0067722F" w:rsidRDefault="0067722F" w:rsidP="0067722F">
      <w:pPr>
        <w:ind w:left="1575"/>
        <w:jc w:val="center"/>
        <w:rPr>
          <w:sz w:val="22"/>
          <w:szCs w:val="22"/>
        </w:rPr>
      </w:pPr>
    </w:p>
    <w:p w:rsidR="0067722F" w:rsidRDefault="0067722F" w:rsidP="0067722F">
      <w:pPr>
        <w:ind w:left="1575"/>
        <w:jc w:val="center"/>
        <w:rPr>
          <w:sz w:val="22"/>
          <w:szCs w:val="22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помещения для встреч депутата с избирателями</w:t>
      </w:r>
    </w:p>
    <w:p w:rsidR="0067722F" w:rsidRDefault="0067722F" w:rsidP="0067722F">
      <w:pPr>
        <w:ind w:left="993" w:hanging="851"/>
        <w:jc w:val="both"/>
        <w:rPr>
          <w:sz w:val="28"/>
          <w:szCs w:val="28"/>
        </w:rPr>
      </w:pPr>
    </w:p>
    <w:p w:rsidR="0067722F" w:rsidRDefault="0067722F" w:rsidP="0067722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</w:t>
      </w:r>
      <w:r w:rsidRPr="003D159A">
        <w:rPr>
          <w:sz w:val="28"/>
          <w:szCs w:val="28"/>
        </w:rPr>
        <w:t>помещений для проведения встреч депутатов с избирателями</w:t>
      </w:r>
      <w:r>
        <w:rPr>
          <w:sz w:val="28"/>
          <w:szCs w:val="28"/>
        </w:rPr>
        <w:t xml:space="preserve">, утвержденным постановлением Администрации сельского поселения Курумоч муниципального района Волжский Самарской области от_______ №______ прошу предоставить помещение, расположенное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</w:t>
      </w:r>
    </w:p>
    <w:p w:rsidR="0067722F" w:rsidRDefault="0067722F" w:rsidP="0067722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7722F" w:rsidRDefault="0067722F" w:rsidP="0067722F">
      <w:pPr>
        <w:ind w:left="993" w:hanging="851"/>
        <w:jc w:val="center"/>
        <w:rPr>
          <w:sz w:val="22"/>
          <w:szCs w:val="22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место проведения встречи)</w:t>
      </w:r>
    </w:p>
    <w:p w:rsidR="0067722F" w:rsidRDefault="0067722F" w:rsidP="0067722F">
      <w:pPr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встречи с избирателями, проведение которой планируется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 года в _____</w:t>
      </w:r>
      <w:proofErr w:type="spellStart"/>
      <w:r>
        <w:rPr>
          <w:sz w:val="28"/>
          <w:szCs w:val="28"/>
        </w:rPr>
        <w:t>час._____мин</w:t>
      </w:r>
      <w:proofErr w:type="spellEnd"/>
      <w:r>
        <w:rPr>
          <w:sz w:val="28"/>
          <w:szCs w:val="28"/>
        </w:rPr>
        <w:t>.</w:t>
      </w:r>
    </w:p>
    <w:p w:rsidR="0067722F" w:rsidRDefault="0067722F" w:rsidP="0067722F">
      <w:pPr>
        <w:ind w:left="993" w:hanging="85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2"/>
          <w:szCs w:val="22"/>
        </w:rPr>
        <w:t>(время начала проведения встречи)</w:t>
      </w:r>
    </w:p>
    <w:p w:rsidR="0067722F" w:rsidRDefault="0067722F" w:rsidP="0067722F">
      <w:pPr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Продолжительностью__________________________________________</w:t>
      </w:r>
    </w:p>
    <w:p w:rsidR="0067722F" w:rsidRDefault="0067722F" w:rsidP="0067722F">
      <w:pPr>
        <w:ind w:left="993" w:hanging="851"/>
        <w:jc w:val="both"/>
        <w:rPr>
          <w:sz w:val="22"/>
          <w:szCs w:val="22"/>
        </w:rPr>
      </w:pPr>
      <w:r>
        <w:rPr>
          <w:sz w:val="22"/>
          <w:szCs w:val="22"/>
        </w:rPr>
        <w:t>(продолжительность встречи)</w:t>
      </w:r>
    </w:p>
    <w:p w:rsidR="0067722F" w:rsidRDefault="0067722F" w:rsidP="0067722F">
      <w:pPr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Примерное число </w:t>
      </w:r>
      <w:proofErr w:type="gramStart"/>
      <w:r>
        <w:rPr>
          <w:sz w:val="28"/>
          <w:szCs w:val="28"/>
        </w:rPr>
        <w:t>участников:_</w:t>
      </w:r>
      <w:proofErr w:type="gramEnd"/>
      <w:r>
        <w:rPr>
          <w:sz w:val="28"/>
          <w:szCs w:val="28"/>
        </w:rPr>
        <w:t>__________________________________.</w:t>
      </w:r>
    </w:p>
    <w:p w:rsidR="0067722F" w:rsidRDefault="0067722F" w:rsidP="0067722F">
      <w:pPr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мероприятия (встречи)_______________,</w:t>
      </w:r>
    </w:p>
    <w:p w:rsidR="0067722F" w:rsidRDefault="0067722F" w:rsidP="0067722F">
      <w:pPr>
        <w:ind w:left="993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(Ф.И.О. статус)</w:t>
      </w:r>
    </w:p>
    <w:p w:rsidR="0067722F" w:rsidRDefault="0067722F" w:rsidP="0067722F">
      <w:pPr>
        <w:ind w:left="993" w:hanging="851"/>
        <w:jc w:val="both"/>
        <w:rPr>
          <w:sz w:val="28"/>
          <w:szCs w:val="28"/>
        </w:rPr>
      </w:pPr>
      <w:r w:rsidRPr="002859C2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___________________________________________</w:t>
      </w:r>
    </w:p>
    <w:p w:rsidR="0067722F" w:rsidRDefault="0067722F" w:rsidP="0067722F">
      <w:pPr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заявления__________________________________________</w:t>
      </w:r>
    </w:p>
    <w:p w:rsidR="0067722F" w:rsidRDefault="0067722F" w:rsidP="0067722F">
      <w:pPr>
        <w:ind w:left="993" w:hanging="851"/>
        <w:jc w:val="both"/>
        <w:rPr>
          <w:sz w:val="28"/>
          <w:szCs w:val="28"/>
        </w:rPr>
      </w:pPr>
    </w:p>
    <w:p w:rsidR="0067722F" w:rsidRDefault="0067722F" w:rsidP="0067722F">
      <w:pPr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Депутат_______________            ____________________</w:t>
      </w:r>
    </w:p>
    <w:p w:rsidR="0067722F" w:rsidRDefault="0067722F" w:rsidP="0067722F">
      <w:pPr>
        <w:ind w:left="993" w:hanging="85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     (Ф.И.О.)</w:t>
      </w:r>
    </w:p>
    <w:p w:rsidR="0067722F" w:rsidRDefault="0067722F" w:rsidP="0067722F">
      <w:pPr>
        <w:ind w:left="993" w:hanging="851"/>
        <w:jc w:val="both"/>
        <w:rPr>
          <w:sz w:val="22"/>
          <w:szCs w:val="22"/>
        </w:rPr>
      </w:pPr>
    </w:p>
    <w:p w:rsidR="0067722F" w:rsidRDefault="0067722F" w:rsidP="0067722F">
      <w:pPr>
        <w:ind w:left="993" w:hanging="851"/>
        <w:jc w:val="both"/>
        <w:rPr>
          <w:sz w:val="22"/>
          <w:szCs w:val="22"/>
        </w:rPr>
      </w:pPr>
    </w:p>
    <w:p w:rsidR="0067722F" w:rsidRDefault="0067722F" w:rsidP="0067722F">
      <w:pPr>
        <w:ind w:left="993" w:hanging="851"/>
        <w:jc w:val="both"/>
        <w:rPr>
          <w:sz w:val="22"/>
          <w:szCs w:val="22"/>
        </w:rPr>
      </w:pPr>
    </w:p>
    <w:p w:rsidR="0067722F" w:rsidRDefault="0067722F" w:rsidP="0067722F">
      <w:pPr>
        <w:ind w:left="993" w:hanging="851"/>
        <w:jc w:val="both"/>
        <w:rPr>
          <w:sz w:val="22"/>
          <w:szCs w:val="22"/>
        </w:rPr>
      </w:pPr>
    </w:p>
    <w:p w:rsidR="0067722F" w:rsidRDefault="0067722F" w:rsidP="0067722F">
      <w:pPr>
        <w:ind w:left="993" w:hanging="851"/>
        <w:jc w:val="both"/>
        <w:rPr>
          <w:sz w:val="22"/>
          <w:szCs w:val="22"/>
        </w:rPr>
      </w:pPr>
    </w:p>
    <w:p w:rsidR="0067722F" w:rsidRDefault="0067722F" w:rsidP="0067722F">
      <w:pPr>
        <w:ind w:left="993" w:hanging="851"/>
        <w:jc w:val="both"/>
        <w:rPr>
          <w:sz w:val="22"/>
          <w:szCs w:val="22"/>
        </w:rPr>
      </w:pPr>
    </w:p>
    <w:p w:rsidR="0067722F" w:rsidRDefault="0067722F" w:rsidP="0067722F">
      <w:pPr>
        <w:ind w:left="993" w:hanging="851"/>
        <w:jc w:val="both"/>
        <w:rPr>
          <w:sz w:val="22"/>
          <w:szCs w:val="22"/>
        </w:rPr>
      </w:pPr>
    </w:p>
    <w:p w:rsidR="0067722F" w:rsidRDefault="0067722F" w:rsidP="0067722F">
      <w:pPr>
        <w:ind w:left="993" w:hanging="851"/>
        <w:jc w:val="right"/>
        <w:rPr>
          <w:sz w:val="22"/>
          <w:szCs w:val="22"/>
        </w:rPr>
      </w:pPr>
    </w:p>
    <w:p w:rsidR="0067722F" w:rsidRDefault="0067722F" w:rsidP="0067722F">
      <w:pPr>
        <w:ind w:left="993" w:hanging="851"/>
        <w:jc w:val="right"/>
        <w:rPr>
          <w:sz w:val="22"/>
          <w:szCs w:val="22"/>
        </w:rPr>
      </w:pPr>
    </w:p>
    <w:p w:rsidR="0067722F" w:rsidRPr="00120578" w:rsidRDefault="0067722F" w:rsidP="0067722F">
      <w:pPr>
        <w:ind w:left="993" w:hanging="851"/>
        <w:jc w:val="right"/>
        <w:rPr>
          <w:sz w:val="28"/>
          <w:szCs w:val="28"/>
        </w:rPr>
      </w:pPr>
      <w:r w:rsidRPr="00120578">
        <w:rPr>
          <w:sz w:val="28"/>
          <w:szCs w:val="28"/>
        </w:rPr>
        <w:t>Приложение 2</w:t>
      </w:r>
    </w:p>
    <w:p w:rsidR="0067722F" w:rsidRDefault="0067722F" w:rsidP="0067722F">
      <w:pPr>
        <w:ind w:left="993" w:hanging="851"/>
        <w:jc w:val="right"/>
        <w:rPr>
          <w:sz w:val="28"/>
          <w:szCs w:val="28"/>
        </w:rPr>
      </w:pPr>
      <w:r w:rsidRPr="00120578">
        <w:rPr>
          <w:sz w:val="28"/>
          <w:szCs w:val="28"/>
        </w:rPr>
        <w:t xml:space="preserve">к постановлению Администрации </w:t>
      </w:r>
    </w:p>
    <w:p w:rsidR="0067722F" w:rsidRPr="00120578" w:rsidRDefault="0067722F" w:rsidP="0067722F">
      <w:pPr>
        <w:ind w:left="993" w:hanging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муниципального </w:t>
      </w:r>
    </w:p>
    <w:p w:rsidR="0067722F" w:rsidRPr="00120578" w:rsidRDefault="0067722F" w:rsidP="0067722F">
      <w:pPr>
        <w:ind w:left="993" w:hanging="851"/>
        <w:jc w:val="right"/>
        <w:rPr>
          <w:sz w:val="28"/>
          <w:szCs w:val="28"/>
        </w:rPr>
      </w:pPr>
      <w:r w:rsidRPr="0012057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Волжский</w:t>
      </w:r>
      <w:r w:rsidRPr="00120578">
        <w:rPr>
          <w:sz w:val="28"/>
          <w:szCs w:val="28"/>
        </w:rPr>
        <w:t xml:space="preserve"> Самарской области</w:t>
      </w:r>
    </w:p>
    <w:p w:rsidR="0067722F" w:rsidRPr="00120578" w:rsidRDefault="0067722F" w:rsidP="0067722F">
      <w:pPr>
        <w:ind w:left="993" w:hanging="851"/>
        <w:jc w:val="right"/>
        <w:rPr>
          <w:sz w:val="28"/>
          <w:szCs w:val="28"/>
        </w:rPr>
      </w:pPr>
      <w:r w:rsidRPr="00120578">
        <w:rPr>
          <w:sz w:val="28"/>
          <w:szCs w:val="28"/>
        </w:rPr>
        <w:t>от</w:t>
      </w:r>
      <w:r>
        <w:rPr>
          <w:sz w:val="28"/>
          <w:szCs w:val="28"/>
        </w:rPr>
        <w:t xml:space="preserve"> «29» ноября 2017г </w:t>
      </w:r>
      <w:r w:rsidRPr="00120578">
        <w:rPr>
          <w:sz w:val="28"/>
          <w:szCs w:val="28"/>
        </w:rPr>
        <w:t>№</w:t>
      </w:r>
      <w:r>
        <w:rPr>
          <w:sz w:val="28"/>
          <w:szCs w:val="28"/>
        </w:rPr>
        <w:t>140</w:t>
      </w:r>
    </w:p>
    <w:p w:rsidR="0067722F" w:rsidRDefault="0067722F" w:rsidP="0067722F">
      <w:pPr>
        <w:ind w:left="993" w:hanging="851"/>
        <w:jc w:val="right"/>
        <w:rPr>
          <w:sz w:val="22"/>
          <w:szCs w:val="22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859C2">
        <w:rPr>
          <w:sz w:val="28"/>
          <w:szCs w:val="28"/>
        </w:rPr>
        <w:t xml:space="preserve">пециально отведенные места </w:t>
      </w: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  <w:r w:rsidRPr="002859C2">
        <w:rPr>
          <w:sz w:val="28"/>
          <w:szCs w:val="28"/>
        </w:rPr>
        <w:t>для проведения встреч депутатов с избирателями</w:t>
      </w:r>
    </w:p>
    <w:p w:rsidR="0067722F" w:rsidRDefault="0067722F" w:rsidP="0067722F">
      <w:pPr>
        <w:ind w:firstLine="142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111"/>
        <w:gridCol w:w="3792"/>
      </w:tblGrid>
      <w:tr w:rsidR="0067722F" w:rsidRPr="00EA4B22" w:rsidTr="009255BC">
        <w:trPr>
          <w:jc w:val="center"/>
        </w:trPr>
        <w:tc>
          <w:tcPr>
            <w:tcW w:w="1003" w:type="dxa"/>
            <w:shd w:val="clear" w:color="auto" w:fill="auto"/>
          </w:tcPr>
          <w:p w:rsidR="0067722F" w:rsidRPr="00EA4B22" w:rsidRDefault="0067722F" w:rsidP="009255BC">
            <w:pPr>
              <w:ind w:left="993" w:hanging="851"/>
              <w:jc w:val="center"/>
              <w:rPr>
                <w:sz w:val="28"/>
                <w:szCs w:val="28"/>
              </w:rPr>
            </w:pPr>
            <w:r w:rsidRPr="00EA4B22">
              <w:rPr>
                <w:sz w:val="28"/>
                <w:szCs w:val="28"/>
              </w:rPr>
              <w:t>№п/п</w:t>
            </w:r>
          </w:p>
        </w:tc>
        <w:tc>
          <w:tcPr>
            <w:tcW w:w="4111" w:type="dxa"/>
            <w:shd w:val="clear" w:color="auto" w:fill="auto"/>
          </w:tcPr>
          <w:p w:rsidR="0067722F" w:rsidRPr="00DC180D" w:rsidRDefault="0067722F" w:rsidP="009255BC">
            <w:pPr>
              <w:ind w:left="993" w:hanging="851"/>
              <w:jc w:val="center"/>
            </w:pPr>
            <w:r w:rsidRPr="00DC180D">
              <w:t>Наименование специально отведенного места</w:t>
            </w:r>
          </w:p>
        </w:tc>
        <w:tc>
          <w:tcPr>
            <w:tcW w:w="3792" w:type="dxa"/>
            <w:shd w:val="clear" w:color="auto" w:fill="auto"/>
          </w:tcPr>
          <w:p w:rsidR="0067722F" w:rsidRDefault="0067722F" w:rsidP="009255BC">
            <w:pPr>
              <w:ind w:left="993" w:hanging="851"/>
              <w:jc w:val="center"/>
            </w:pPr>
            <w:r w:rsidRPr="00DC180D">
              <w:t>Адрес</w:t>
            </w:r>
          </w:p>
          <w:p w:rsidR="0067722F" w:rsidRPr="00DC180D" w:rsidRDefault="0067722F" w:rsidP="009255BC">
            <w:pPr>
              <w:ind w:left="993" w:hanging="851"/>
              <w:jc w:val="center"/>
            </w:pPr>
            <w:r>
              <w:t>местонахождения</w:t>
            </w:r>
          </w:p>
        </w:tc>
      </w:tr>
      <w:tr w:rsidR="0067722F" w:rsidRPr="00EA4B22" w:rsidTr="009255BC">
        <w:trPr>
          <w:jc w:val="center"/>
        </w:trPr>
        <w:tc>
          <w:tcPr>
            <w:tcW w:w="1003" w:type="dxa"/>
            <w:shd w:val="clear" w:color="auto" w:fill="auto"/>
          </w:tcPr>
          <w:p w:rsidR="0067722F" w:rsidRPr="00EA4B22" w:rsidRDefault="0067722F" w:rsidP="009255BC">
            <w:pPr>
              <w:ind w:left="993" w:hanging="851"/>
              <w:jc w:val="center"/>
              <w:rPr>
                <w:sz w:val="28"/>
                <w:szCs w:val="28"/>
              </w:rPr>
            </w:pPr>
            <w:r w:rsidRPr="00EA4B22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7722F" w:rsidRPr="00EA4B22" w:rsidRDefault="0067722F" w:rsidP="009255BC">
            <w:pPr>
              <w:ind w:left="167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 села Курумоч</w:t>
            </w:r>
            <w:r w:rsidRPr="00EA4B2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792" w:type="dxa"/>
            <w:shd w:val="clear" w:color="auto" w:fill="auto"/>
          </w:tcPr>
          <w:p w:rsidR="0067722F" w:rsidRPr="00EA4B22" w:rsidRDefault="0067722F" w:rsidP="009255BC">
            <w:pPr>
              <w:ind w:left="26" w:firstLine="1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область, с. Курумоч, центральная площадь</w:t>
            </w:r>
          </w:p>
        </w:tc>
      </w:tr>
    </w:tbl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ind w:left="993" w:hanging="851"/>
        <w:jc w:val="right"/>
        <w:rPr>
          <w:sz w:val="28"/>
          <w:szCs w:val="28"/>
        </w:rPr>
      </w:pPr>
    </w:p>
    <w:p w:rsidR="0067722F" w:rsidRDefault="0067722F" w:rsidP="0067722F">
      <w:pPr>
        <w:ind w:left="993" w:hanging="851"/>
        <w:jc w:val="right"/>
        <w:rPr>
          <w:sz w:val="28"/>
          <w:szCs w:val="28"/>
        </w:rPr>
      </w:pPr>
    </w:p>
    <w:p w:rsidR="0067722F" w:rsidRDefault="0067722F" w:rsidP="0067722F">
      <w:pPr>
        <w:ind w:left="993" w:hanging="851"/>
        <w:jc w:val="right"/>
        <w:rPr>
          <w:sz w:val="28"/>
          <w:szCs w:val="28"/>
        </w:rPr>
      </w:pPr>
    </w:p>
    <w:p w:rsidR="0067722F" w:rsidRDefault="0067722F" w:rsidP="0067722F">
      <w:pPr>
        <w:ind w:left="993" w:hanging="851"/>
        <w:jc w:val="right"/>
        <w:rPr>
          <w:sz w:val="28"/>
          <w:szCs w:val="28"/>
        </w:rPr>
      </w:pPr>
    </w:p>
    <w:p w:rsidR="0067722F" w:rsidRDefault="0067722F" w:rsidP="0067722F">
      <w:pPr>
        <w:ind w:left="993" w:hanging="851"/>
        <w:jc w:val="right"/>
        <w:rPr>
          <w:sz w:val="28"/>
          <w:szCs w:val="28"/>
        </w:rPr>
      </w:pPr>
    </w:p>
    <w:p w:rsidR="0067722F" w:rsidRDefault="0067722F" w:rsidP="0067722F">
      <w:pPr>
        <w:ind w:left="993" w:hanging="851"/>
        <w:jc w:val="right"/>
        <w:rPr>
          <w:sz w:val="28"/>
          <w:szCs w:val="28"/>
        </w:rPr>
      </w:pPr>
    </w:p>
    <w:p w:rsidR="0067722F" w:rsidRPr="00DC180D" w:rsidRDefault="0067722F" w:rsidP="0067722F">
      <w:pPr>
        <w:ind w:left="993" w:hanging="851"/>
        <w:jc w:val="right"/>
        <w:rPr>
          <w:sz w:val="28"/>
          <w:szCs w:val="28"/>
        </w:rPr>
      </w:pPr>
      <w:r w:rsidRPr="00DC180D">
        <w:rPr>
          <w:sz w:val="28"/>
          <w:szCs w:val="28"/>
        </w:rPr>
        <w:lastRenderedPageBreak/>
        <w:t>Приложение 2</w:t>
      </w:r>
    </w:p>
    <w:p w:rsidR="0067722F" w:rsidRDefault="0067722F" w:rsidP="0067722F">
      <w:pPr>
        <w:ind w:left="993" w:hanging="851"/>
        <w:jc w:val="right"/>
        <w:rPr>
          <w:sz w:val="28"/>
          <w:szCs w:val="28"/>
        </w:rPr>
      </w:pPr>
      <w:r w:rsidRPr="00DC180D">
        <w:rPr>
          <w:sz w:val="28"/>
          <w:szCs w:val="28"/>
        </w:rPr>
        <w:t xml:space="preserve">к постановлению Администрации </w:t>
      </w:r>
    </w:p>
    <w:p w:rsidR="0067722F" w:rsidRPr="00DC180D" w:rsidRDefault="0067722F" w:rsidP="0067722F">
      <w:pPr>
        <w:ind w:left="993" w:hanging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муниципального </w:t>
      </w:r>
    </w:p>
    <w:p w:rsidR="0067722F" w:rsidRPr="00DC180D" w:rsidRDefault="0067722F" w:rsidP="0067722F">
      <w:pPr>
        <w:ind w:left="993" w:hanging="851"/>
        <w:jc w:val="right"/>
        <w:rPr>
          <w:sz w:val="28"/>
          <w:szCs w:val="28"/>
        </w:rPr>
      </w:pPr>
      <w:r w:rsidRPr="00DC180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Волжский </w:t>
      </w:r>
      <w:r w:rsidRPr="00DC180D">
        <w:rPr>
          <w:sz w:val="28"/>
          <w:szCs w:val="28"/>
        </w:rPr>
        <w:t>Самарской области</w:t>
      </w:r>
    </w:p>
    <w:p w:rsidR="0067722F" w:rsidRDefault="0067722F" w:rsidP="0067722F">
      <w:pPr>
        <w:ind w:left="993" w:hanging="851"/>
        <w:jc w:val="right"/>
        <w:rPr>
          <w:sz w:val="28"/>
          <w:szCs w:val="28"/>
        </w:rPr>
      </w:pPr>
      <w:r w:rsidRPr="00DC180D">
        <w:rPr>
          <w:sz w:val="28"/>
          <w:szCs w:val="28"/>
        </w:rPr>
        <w:t>от</w:t>
      </w:r>
      <w:r>
        <w:rPr>
          <w:sz w:val="28"/>
          <w:szCs w:val="28"/>
        </w:rPr>
        <w:t xml:space="preserve"> «29» ноября 2017г </w:t>
      </w:r>
      <w:r w:rsidRPr="00DC180D">
        <w:rPr>
          <w:sz w:val="28"/>
          <w:szCs w:val="28"/>
        </w:rPr>
        <w:t>№</w:t>
      </w:r>
      <w:r>
        <w:rPr>
          <w:sz w:val="28"/>
          <w:szCs w:val="28"/>
        </w:rPr>
        <w:t>140</w:t>
      </w:r>
    </w:p>
    <w:p w:rsidR="0067722F" w:rsidRDefault="0067722F" w:rsidP="0067722F">
      <w:pPr>
        <w:ind w:left="993" w:hanging="851"/>
        <w:jc w:val="right"/>
        <w:rPr>
          <w:sz w:val="28"/>
          <w:szCs w:val="28"/>
        </w:rPr>
      </w:pP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  <w:r>
        <w:rPr>
          <w:sz w:val="28"/>
          <w:szCs w:val="28"/>
        </w:rPr>
        <w:t>помещений для проведения встреч депутатов с избирателями</w:t>
      </w:r>
    </w:p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3923"/>
        <w:gridCol w:w="2845"/>
      </w:tblGrid>
      <w:tr w:rsidR="0067722F" w:rsidRPr="00EA4B22" w:rsidTr="009255BC">
        <w:tc>
          <w:tcPr>
            <w:tcW w:w="1002" w:type="dxa"/>
            <w:shd w:val="clear" w:color="auto" w:fill="auto"/>
          </w:tcPr>
          <w:p w:rsidR="0067722F" w:rsidRPr="00EA4B22" w:rsidRDefault="0067722F" w:rsidP="009255BC">
            <w:pPr>
              <w:ind w:left="993" w:hanging="851"/>
              <w:jc w:val="center"/>
              <w:rPr>
                <w:sz w:val="22"/>
                <w:szCs w:val="22"/>
              </w:rPr>
            </w:pPr>
            <w:r w:rsidRPr="00EA4B22">
              <w:rPr>
                <w:sz w:val="22"/>
                <w:szCs w:val="22"/>
              </w:rPr>
              <w:t>№п/п</w:t>
            </w:r>
          </w:p>
        </w:tc>
        <w:tc>
          <w:tcPr>
            <w:tcW w:w="3923" w:type="dxa"/>
            <w:shd w:val="clear" w:color="auto" w:fill="auto"/>
          </w:tcPr>
          <w:p w:rsidR="0067722F" w:rsidRPr="00EA4B22" w:rsidRDefault="0067722F" w:rsidP="009255BC">
            <w:pPr>
              <w:ind w:left="993" w:hanging="851"/>
              <w:jc w:val="center"/>
              <w:rPr>
                <w:sz w:val="22"/>
                <w:szCs w:val="22"/>
              </w:rPr>
            </w:pPr>
            <w:r w:rsidRPr="00EA4B22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2845" w:type="dxa"/>
            <w:shd w:val="clear" w:color="auto" w:fill="auto"/>
          </w:tcPr>
          <w:p w:rsidR="0067722F" w:rsidRPr="00EA4B22" w:rsidRDefault="0067722F" w:rsidP="009255BC">
            <w:pPr>
              <w:ind w:left="993" w:hanging="851"/>
              <w:jc w:val="center"/>
              <w:rPr>
                <w:sz w:val="22"/>
                <w:szCs w:val="22"/>
              </w:rPr>
            </w:pPr>
            <w:r w:rsidRPr="00EA4B22">
              <w:rPr>
                <w:sz w:val="22"/>
                <w:szCs w:val="22"/>
              </w:rPr>
              <w:t>Адрес</w:t>
            </w:r>
          </w:p>
          <w:p w:rsidR="0067722F" w:rsidRPr="00EA4B22" w:rsidRDefault="0067722F" w:rsidP="009255BC">
            <w:pPr>
              <w:ind w:left="993" w:hanging="851"/>
              <w:jc w:val="center"/>
              <w:rPr>
                <w:sz w:val="22"/>
                <w:szCs w:val="22"/>
              </w:rPr>
            </w:pPr>
            <w:r w:rsidRPr="00EA4B22">
              <w:rPr>
                <w:sz w:val="22"/>
                <w:szCs w:val="22"/>
              </w:rPr>
              <w:t>местонахождения</w:t>
            </w:r>
          </w:p>
        </w:tc>
      </w:tr>
      <w:tr w:rsidR="0067722F" w:rsidRPr="00EA4B22" w:rsidTr="009255BC">
        <w:tc>
          <w:tcPr>
            <w:tcW w:w="1002" w:type="dxa"/>
            <w:shd w:val="clear" w:color="auto" w:fill="auto"/>
          </w:tcPr>
          <w:p w:rsidR="0067722F" w:rsidRPr="00EA4B22" w:rsidRDefault="0067722F" w:rsidP="009255BC">
            <w:pPr>
              <w:ind w:left="993" w:hanging="851"/>
              <w:jc w:val="center"/>
              <w:rPr>
                <w:sz w:val="28"/>
                <w:szCs w:val="28"/>
              </w:rPr>
            </w:pPr>
            <w:r w:rsidRPr="00EA4B22">
              <w:rPr>
                <w:sz w:val="28"/>
                <w:szCs w:val="28"/>
              </w:rPr>
              <w:t>1.</w:t>
            </w:r>
          </w:p>
        </w:tc>
        <w:tc>
          <w:tcPr>
            <w:tcW w:w="3923" w:type="dxa"/>
            <w:shd w:val="clear" w:color="auto" w:fill="auto"/>
          </w:tcPr>
          <w:p w:rsidR="0067722F" w:rsidRDefault="0067722F" w:rsidP="009255BC">
            <w:pPr>
              <w:ind w:left="-51" w:firstLine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Зрительный зал </w:t>
            </w:r>
          </w:p>
          <w:p w:rsidR="0067722F" w:rsidRDefault="0067722F" w:rsidP="009255BC">
            <w:pPr>
              <w:ind w:left="-51" w:firstLine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«Жигули» </w:t>
            </w:r>
          </w:p>
          <w:p w:rsidR="0067722F" w:rsidRPr="00EA4B22" w:rsidRDefault="0067722F" w:rsidP="009255BC">
            <w:pPr>
              <w:ind w:left="-51" w:firstLine="1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«ЦК» с.п. Курумоч</w:t>
            </w:r>
          </w:p>
        </w:tc>
        <w:tc>
          <w:tcPr>
            <w:tcW w:w="2845" w:type="dxa"/>
            <w:shd w:val="clear" w:color="auto" w:fill="auto"/>
          </w:tcPr>
          <w:p w:rsidR="0067722F" w:rsidRPr="00EA4B22" w:rsidRDefault="0067722F" w:rsidP="00925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Самарская область, Волжский район, село Курумоч, ул. Победы, д 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</w:tr>
    </w:tbl>
    <w:p w:rsidR="0067722F" w:rsidRDefault="0067722F" w:rsidP="0067722F">
      <w:pPr>
        <w:ind w:left="993" w:hanging="851"/>
        <w:jc w:val="center"/>
        <w:rPr>
          <w:sz w:val="28"/>
          <w:szCs w:val="28"/>
        </w:rPr>
      </w:pPr>
    </w:p>
    <w:p w:rsidR="0067722F" w:rsidRDefault="0067722F" w:rsidP="0067722F">
      <w:pPr>
        <w:spacing w:line="360" w:lineRule="auto"/>
        <w:ind w:left="993" w:hanging="851"/>
        <w:jc w:val="both"/>
      </w:pPr>
    </w:p>
    <w:p w:rsidR="0067722F" w:rsidRDefault="0067722F"/>
    <w:sectPr w:rsidR="0067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2F"/>
    <w:rsid w:val="0067722F"/>
    <w:rsid w:val="00A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3613"/>
  <w15:chartTrackingRefBased/>
  <w15:docId w15:val="{C0001419-C952-40E1-B533-AF78B341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7722F"/>
    <w:pPr>
      <w:spacing w:after="225"/>
      <w:jc w:val="both"/>
    </w:pPr>
  </w:style>
  <w:style w:type="paragraph" w:styleId="a3">
    <w:name w:val="List Paragraph"/>
    <w:basedOn w:val="a"/>
    <w:uiPriority w:val="34"/>
    <w:qFormat/>
    <w:rsid w:val="00677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72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0355-7693-4682-BAA0-ECAB0194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2017-11-29T07:20:00Z</cp:lastPrinted>
  <dcterms:created xsi:type="dcterms:W3CDTF">2017-11-29T07:25:00Z</dcterms:created>
  <dcterms:modified xsi:type="dcterms:W3CDTF">2017-11-29T07:25:00Z</dcterms:modified>
</cp:coreProperties>
</file>