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D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397CE6" wp14:editId="16797C58">
            <wp:simplePos x="0" y="0"/>
            <wp:positionH relativeFrom="column">
              <wp:posOffset>2653859</wp:posOffset>
            </wp:positionH>
            <wp:positionV relativeFrom="paragraph">
              <wp:posOffset>-65294</wp:posOffset>
            </wp:positionV>
            <wp:extent cx="671830" cy="840105"/>
            <wp:effectExtent l="0" t="0" r="0" b="0"/>
            <wp:wrapNone/>
            <wp:docPr id="4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66D0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СЕЛЬСКОГО ПОСЕЛЕНИЯ </w:t>
      </w:r>
      <w:r w:rsidRPr="00C566D0">
        <w:rPr>
          <w:rFonts w:ascii="Times New Roman" w:hAnsi="Times New Roman"/>
          <w:b/>
          <w:bCs/>
          <w:caps/>
          <w:noProof/>
          <w:sz w:val="28"/>
          <w:szCs w:val="28"/>
        </w:rPr>
        <w:t>Курумоч</w:t>
      </w: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66D0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C566D0">
        <w:rPr>
          <w:rFonts w:ascii="Times New Roman" w:hAnsi="Times New Roman"/>
          <w:b/>
          <w:bCs/>
          <w:caps/>
          <w:noProof/>
          <w:sz w:val="28"/>
          <w:szCs w:val="28"/>
        </w:rPr>
        <w:t>Волжский</w:t>
      </w:r>
    </w:p>
    <w:p w:rsid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66D0">
        <w:rPr>
          <w:rFonts w:ascii="Times New Roman" w:hAnsi="Times New Roman"/>
          <w:b/>
          <w:bCs/>
          <w:caps/>
          <w:sz w:val="28"/>
          <w:szCs w:val="28"/>
        </w:rPr>
        <w:t xml:space="preserve">САМАРСКОЙ ОБЛАСТИ </w:t>
      </w:r>
    </w:p>
    <w:p w:rsidR="00C566D0" w:rsidRPr="00C566D0" w:rsidRDefault="00C566D0" w:rsidP="00C566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566D0" w:rsidRPr="00C566D0" w:rsidRDefault="00C566D0" w:rsidP="00C566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66D0" w:rsidRDefault="00C566D0" w:rsidP="00C566D0">
      <w:pPr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566D0" w:rsidRDefault="00C566D0" w:rsidP="00C566D0">
      <w:pPr>
        <w:spacing w:after="0" w:line="240" w:lineRule="auto"/>
        <w:ind w:left="-540" w:right="-185" w:firstLine="720"/>
        <w:rPr>
          <w:rFonts w:ascii="Times New Roman" w:hAnsi="Times New Roman"/>
          <w:b/>
          <w:bCs/>
          <w:sz w:val="28"/>
          <w:szCs w:val="28"/>
        </w:rPr>
      </w:pPr>
    </w:p>
    <w:p w:rsidR="00C566D0" w:rsidRDefault="00C566D0" w:rsidP="00C566D0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мая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    №</w:t>
      </w:r>
      <w:r w:rsidR="008F4651">
        <w:rPr>
          <w:rFonts w:ascii="Times New Roman" w:hAnsi="Times New Roman"/>
          <w:sz w:val="28"/>
          <w:szCs w:val="28"/>
        </w:rPr>
        <w:t xml:space="preserve"> 183</w:t>
      </w:r>
    </w:p>
    <w:p w:rsidR="00C566D0" w:rsidRDefault="00C566D0" w:rsidP="00C566D0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C566D0" w:rsidRPr="00151CF5" w:rsidRDefault="00C566D0" w:rsidP="00C566D0">
      <w:pPr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0"/>
          <w:szCs w:val="20"/>
        </w:rPr>
      </w:pPr>
      <w:r w:rsidRPr="00151CF5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территории </w:t>
      </w:r>
      <w:r w:rsidRPr="00151CF5">
        <w:rPr>
          <w:rFonts w:ascii="Times New Roman" w:hAnsi="Times New Roman"/>
          <w:b/>
          <w:sz w:val="28"/>
          <w:szCs w:val="28"/>
        </w:rPr>
        <w:br/>
        <w:t>совмещенного с проектом межевания территории объекта:</w:t>
      </w:r>
      <w:r w:rsidRPr="00151C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51CF5">
        <w:rPr>
          <w:rStyle w:val="apple-converted-space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«Наружные (магистральные) инженерные сети электроснабжения (6 </w:t>
      </w:r>
      <w:proofErr w:type="spellStart"/>
      <w:r w:rsidRPr="00151CF5">
        <w:rPr>
          <w:rStyle w:val="apple-converted-space"/>
          <w:rFonts w:ascii="Times New Roman" w:eastAsia="Calibri" w:hAnsi="Times New Roman"/>
          <w:b/>
          <w:sz w:val="28"/>
          <w:szCs w:val="28"/>
          <w:shd w:val="clear" w:color="auto" w:fill="FFFFFF"/>
        </w:rPr>
        <w:t>кВ</w:t>
      </w:r>
      <w:proofErr w:type="spellEnd"/>
      <w:r w:rsidRPr="00151CF5">
        <w:rPr>
          <w:rStyle w:val="apple-converted-space"/>
          <w:rFonts w:ascii="Times New Roman" w:eastAsia="Calibri" w:hAnsi="Times New Roman"/>
          <w:b/>
          <w:sz w:val="28"/>
          <w:szCs w:val="28"/>
          <w:shd w:val="clear" w:color="auto" w:fill="FFFFFF"/>
        </w:rPr>
        <w:t>) от ПС «Курумоч»</w:t>
      </w: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1</w:t>
        </w:r>
      </w:smartTag>
      <w:r>
        <w:rPr>
          <w:rFonts w:ascii="Times New Roman" w:hAnsi="Times New Roman"/>
          <w:sz w:val="28"/>
          <w:szCs w:val="28"/>
        </w:rPr>
        <w:t>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учитывая результаты публичных слушаний, оформленные заключением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Курумоч </w:t>
      </w:r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муниципального района Волжский Самарской области по вопросу проекта  планировки территории, совмещенного с проектом  межевания территории объекта: «Наружные (магистральные) инженерные сети электроснабжения (6 </w:t>
      </w:r>
      <w:proofErr w:type="spellStart"/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кВ</w:t>
      </w:r>
      <w:proofErr w:type="spellEnd"/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) от ПС «Курумоч» </w:t>
      </w:r>
      <w:r>
        <w:rPr>
          <w:rFonts w:ascii="Times New Roman" w:hAnsi="Times New Roman"/>
          <w:sz w:val="28"/>
          <w:szCs w:val="28"/>
        </w:rPr>
        <w:t>от 03.03.2018 г., опубликованным в ежемесячном информационном вестнике «Вести сельского поселения Курумоч» № </w:t>
      </w:r>
      <w:r w:rsidR="00151CF5">
        <w:rPr>
          <w:rFonts w:ascii="Times New Roman" w:hAnsi="Times New Roman"/>
          <w:sz w:val="28"/>
          <w:szCs w:val="28"/>
        </w:rPr>
        <w:t>9 (177)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102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D1020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D102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г.,</w:t>
      </w:r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51CF5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Администрация </w:t>
      </w:r>
      <w:r w:rsidR="00151CF5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C566D0" w:rsidRPr="008F4651" w:rsidRDefault="00C566D0" w:rsidP="00C566D0">
      <w:pPr>
        <w:numPr>
          <w:ilvl w:val="0"/>
          <w:numId w:val="1"/>
        </w:numPr>
        <w:shd w:val="clear" w:color="auto" w:fill="FFFFFF"/>
        <w:spacing w:after="0" w:line="360" w:lineRule="auto"/>
        <w:ind w:left="-567" w:right="-185" w:firstLine="747"/>
        <w:jc w:val="both"/>
        <w:rPr>
          <w:rStyle w:val="apple-converted-space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проект </w:t>
      </w:r>
      <w:r w:rsidR="00151CF5" w:rsidRPr="008F4651">
        <w:rPr>
          <w:rFonts w:ascii="Times New Roman" w:hAnsi="Times New Roman"/>
          <w:sz w:val="28"/>
          <w:szCs w:val="28"/>
        </w:rPr>
        <w:t xml:space="preserve">планировки территории </w:t>
      </w:r>
      <w:r w:rsidR="00151CF5" w:rsidRPr="008F4651">
        <w:rPr>
          <w:rFonts w:ascii="Times New Roman" w:hAnsi="Times New Roman"/>
          <w:sz w:val="28"/>
          <w:szCs w:val="28"/>
        </w:rPr>
        <w:br/>
        <w:t xml:space="preserve">совмещенного с проектом межевания территории объекта: </w:t>
      </w:r>
      <w:r w:rsidR="00151CF5"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«Наружные (магистральные) инженерные сети электроснабжения (6 </w:t>
      </w:r>
      <w:proofErr w:type="spellStart"/>
      <w:r w:rsidR="00151CF5"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кВ</w:t>
      </w:r>
      <w:proofErr w:type="spellEnd"/>
      <w:r w:rsidR="00151CF5"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) от ПС «Курумоч» </w:t>
      </w:r>
      <w:r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в границах сельского поселения </w:t>
      </w:r>
      <w:r w:rsidR="00151CF5"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Курумоч</w:t>
      </w:r>
      <w:r w:rsidRPr="008F465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муниципального района Волжский Самаркой области. </w:t>
      </w:r>
      <w:bookmarkStart w:id="0" w:name="_GoBack"/>
      <w:bookmarkEnd w:id="0"/>
    </w:p>
    <w:p w:rsidR="00C566D0" w:rsidRDefault="00C566D0" w:rsidP="00C566D0">
      <w:pPr>
        <w:shd w:val="clear" w:color="auto" w:fill="FFFFFF"/>
        <w:spacing w:after="0" w:line="360" w:lineRule="auto"/>
        <w:ind w:left="-567" w:right="-185"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r w:rsidR="00151CF5">
        <w:rPr>
          <w:rFonts w:ascii="Times New Roman" w:hAnsi="Times New Roman"/>
          <w:sz w:val="28"/>
          <w:szCs w:val="28"/>
        </w:rPr>
        <w:t>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51CF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51CF5" w:rsidRPr="00A05905">
          <w:rPr>
            <w:rStyle w:val="a3"/>
            <w:rFonts w:ascii="Times New Roman" w:hAnsi="Times New Roman"/>
            <w:sz w:val="28"/>
            <w:szCs w:val="28"/>
          </w:rPr>
          <w:t>http://sp-kurumoch.ru/</w:t>
        </w:r>
      </w:hyperlink>
      <w:r w:rsidR="00151CF5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566D0" w:rsidRDefault="00C566D0" w:rsidP="00C566D0">
      <w:pPr>
        <w:spacing w:after="0" w:line="360" w:lineRule="auto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151CF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566D0" w:rsidRDefault="00C566D0" w:rsidP="00C566D0">
      <w:pPr>
        <w:shd w:val="clear" w:color="auto" w:fill="FFFFFF"/>
        <w:spacing w:after="0" w:line="360" w:lineRule="auto"/>
        <w:ind w:left="-540" w:right="-185" w:firstLine="720"/>
        <w:jc w:val="both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C566D0" w:rsidRDefault="00C566D0" w:rsidP="00C566D0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718820</wp:posOffset>
                </wp:positionV>
                <wp:extent cx="550545" cy="363855"/>
                <wp:effectExtent l="0" t="4445" r="190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6D0" w:rsidRDefault="00C566D0" w:rsidP="00C566D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566D0" w:rsidRDefault="00C566D0" w:rsidP="00C566D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pt;margin-top:56.6pt;width:43.35pt;height:28.65pt;z-index:251658240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">
                <v:line id="Line 3" o:spid="_x0000_s1027" style="position:absolute;visibility:visible;mso-wrap-style:squar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3;top:689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  <v:textbox>
                    <w:txbxContent>
                      <w:p w:rsidR="00C566D0" w:rsidRDefault="00C566D0" w:rsidP="00C566D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566D0" w:rsidRDefault="00C566D0" w:rsidP="00C566D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51CF5">
        <w:rPr>
          <w:rFonts w:ascii="Times New Roman" w:hAnsi="Times New Roman"/>
          <w:sz w:val="28"/>
          <w:szCs w:val="28"/>
        </w:rPr>
        <w:t>сельского поселения Курумоч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C76B9">
        <w:rPr>
          <w:rFonts w:ascii="Times New Roman" w:hAnsi="Times New Roman"/>
          <w:sz w:val="28"/>
          <w:szCs w:val="28"/>
        </w:rPr>
        <w:tab/>
      </w:r>
      <w:r w:rsidR="00EC76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51CF5">
        <w:rPr>
          <w:rFonts w:ascii="Times New Roman" w:hAnsi="Times New Roman"/>
          <w:sz w:val="28"/>
          <w:szCs w:val="28"/>
        </w:rPr>
        <w:t>О.Л. Катынский</w:t>
      </w:r>
    </w:p>
    <w:p w:rsidR="00C566D0" w:rsidRDefault="00C566D0" w:rsidP="00C566D0">
      <w:pPr>
        <w:spacing w:before="240" w:after="0" w:line="360" w:lineRule="auto"/>
        <w:ind w:left="-426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B6086A" w:rsidRDefault="00B6086A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C566D0" w:rsidP="00C566D0">
      <w:pPr>
        <w:spacing w:after="0" w:line="360" w:lineRule="auto"/>
        <w:ind w:right="-185"/>
        <w:rPr>
          <w:rFonts w:ascii="Times New Roman" w:hAnsi="Times New Roman"/>
          <w:sz w:val="28"/>
          <w:szCs w:val="28"/>
        </w:rPr>
      </w:pPr>
    </w:p>
    <w:p w:rsidR="00C566D0" w:rsidRDefault="00EC76B9" w:rsidP="00C566D0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Кулешевская 3021917</w:t>
      </w:r>
      <w:r w:rsidR="00C566D0">
        <w:rPr>
          <w:rFonts w:ascii="Times New Roman" w:hAnsi="Times New Roman"/>
          <w:sz w:val="28"/>
          <w:szCs w:val="28"/>
        </w:rPr>
        <w:t xml:space="preserve">  </w:t>
      </w:r>
    </w:p>
    <w:p w:rsidR="00C566D0" w:rsidRDefault="00C566D0"/>
    <w:sectPr w:rsidR="00C5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3F45"/>
    <w:multiLevelType w:val="multilevel"/>
    <w:tmpl w:val="38323BE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0"/>
    <w:rsid w:val="00151CF5"/>
    <w:rsid w:val="008F4651"/>
    <w:rsid w:val="00B6086A"/>
    <w:rsid w:val="00C566D0"/>
    <w:rsid w:val="00D10207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4D480"/>
  <w15:chartTrackingRefBased/>
  <w15:docId w15:val="{DBD5BA82-B6C6-4BCD-BB4A-E37CB62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6D0"/>
  </w:style>
  <w:style w:type="character" w:styleId="a3">
    <w:name w:val="Hyperlink"/>
    <w:basedOn w:val="a0"/>
    <w:uiPriority w:val="99"/>
    <w:unhideWhenUsed/>
    <w:rsid w:val="00151C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CF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2018-05-16T05:12:00Z</cp:lastPrinted>
  <dcterms:created xsi:type="dcterms:W3CDTF">2018-05-15T17:16:00Z</dcterms:created>
  <dcterms:modified xsi:type="dcterms:W3CDTF">2018-05-16T05:12:00Z</dcterms:modified>
</cp:coreProperties>
</file>