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733" w:rsidRPr="001A7733" w:rsidRDefault="001A7733" w:rsidP="001A7733">
      <w:pPr>
        <w:jc w:val="center"/>
        <w:rPr>
          <w:rFonts w:ascii="Times New Roman" w:eastAsia="Arial Unicode MS" w:hAnsi="Times New Roman"/>
          <w:b/>
          <w:bCs/>
          <w:szCs w:val="28"/>
        </w:rPr>
      </w:pPr>
      <w:r w:rsidRPr="001A7733">
        <w:rPr>
          <w:rFonts w:ascii="Times New Roman" w:eastAsia="Arial Unicode MS" w:hAnsi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-312420</wp:posOffset>
            </wp:positionV>
            <wp:extent cx="669290" cy="756285"/>
            <wp:effectExtent l="0" t="0" r="0" b="5715"/>
            <wp:wrapNone/>
            <wp:docPr id="13" name="Рисунок 13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56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733" w:rsidRPr="001A7733" w:rsidRDefault="001A7733" w:rsidP="001A7733">
      <w:pPr>
        <w:jc w:val="center"/>
        <w:rPr>
          <w:rFonts w:ascii="Times New Roman" w:hAnsi="Times New Roman"/>
          <w:noProof/>
        </w:rPr>
      </w:pPr>
    </w:p>
    <w:p w:rsidR="001A7733" w:rsidRPr="001A7733" w:rsidRDefault="001A7733" w:rsidP="001A7733">
      <w:pPr>
        <w:jc w:val="center"/>
        <w:rPr>
          <w:rFonts w:ascii="Times New Roman" w:hAnsi="Times New Roman"/>
          <w:noProof/>
        </w:rPr>
      </w:pPr>
    </w:p>
    <w:p w:rsidR="001A7733" w:rsidRPr="001A7733" w:rsidRDefault="001A7733" w:rsidP="001A77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A7733">
        <w:rPr>
          <w:rFonts w:ascii="Times New Roman" w:hAnsi="Times New Roman"/>
          <w:b/>
          <w:bCs/>
          <w:sz w:val="28"/>
          <w:szCs w:val="28"/>
        </w:rPr>
        <w:t>РОССИЙСКАЯ ФЕДЕРАЦИЯ</w:t>
      </w:r>
      <w:r w:rsidRPr="001A7733">
        <w:rPr>
          <w:rFonts w:ascii="Times New Roman" w:hAnsi="Times New Roman"/>
          <w:b/>
          <w:bCs/>
          <w:sz w:val="28"/>
          <w:szCs w:val="28"/>
        </w:rPr>
        <w:br/>
        <w:t>САМАРСКАЯ ОБЛАСТЬ</w:t>
      </w:r>
    </w:p>
    <w:p w:rsidR="001A7733" w:rsidRPr="001A7733" w:rsidRDefault="001A7733" w:rsidP="001A77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A7733">
        <w:rPr>
          <w:rFonts w:ascii="Times New Roman" w:hAnsi="Times New Roman"/>
          <w:b/>
          <w:bCs/>
          <w:sz w:val="28"/>
          <w:szCs w:val="28"/>
        </w:rPr>
        <w:t xml:space="preserve">МУНИЦИПАЛЬНЫЙ РАЙОН </w:t>
      </w:r>
      <w:r w:rsidRPr="001A7733">
        <w:rPr>
          <w:rFonts w:ascii="Times New Roman" w:hAnsi="Times New Roman"/>
          <w:b/>
          <w:caps/>
          <w:sz w:val="28"/>
          <w:szCs w:val="28"/>
        </w:rPr>
        <w:fldChar w:fldCharType="begin"/>
      </w:r>
      <w:r w:rsidRPr="001A7733">
        <w:rPr>
          <w:rFonts w:ascii="Times New Roman" w:hAnsi="Times New Roman"/>
          <w:b/>
          <w:caps/>
          <w:sz w:val="28"/>
          <w:szCs w:val="28"/>
        </w:rPr>
        <w:instrText xml:space="preserve"> MERGEFIELD "Название_района" </w:instrText>
      </w:r>
      <w:r w:rsidRPr="001A7733">
        <w:rPr>
          <w:rFonts w:ascii="Times New Roman" w:hAnsi="Times New Roman"/>
          <w:b/>
          <w:caps/>
          <w:sz w:val="28"/>
          <w:szCs w:val="28"/>
        </w:rPr>
        <w:fldChar w:fldCharType="separate"/>
      </w:r>
      <w:r w:rsidRPr="001A7733">
        <w:rPr>
          <w:rFonts w:ascii="Times New Roman" w:hAnsi="Times New Roman"/>
          <w:b/>
          <w:caps/>
          <w:noProof/>
          <w:sz w:val="28"/>
          <w:szCs w:val="28"/>
        </w:rPr>
        <w:t>Волжский</w:t>
      </w:r>
      <w:r w:rsidRPr="001A7733">
        <w:rPr>
          <w:rFonts w:ascii="Times New Roman" w:hAnsi="Times New Roman"/>
          <w:b/>
          <w:caps/>
          <w:sz w:val="28"/>
          <w:szCs w:val="28"/>
        </w:rPr>
        <w:fldChar w:fldCharType="end"/>
      </w:r>
    </w:p>
    <w:p w:rsidR="001A7733" w:rsidRPr="001A7733" w:rsidRDefault="001A7733" w:rsidP="001A77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A7733">
        <w:rPr>
          <w:rFonts w:ascii="Times New Roman" w:hAnsi="Times New Roman"/>
          <w:b/>
          <w:bCs/>
          <w:sz w:val="28"/>
          <w:szCs w:val="28"/>
        </w:rPr>
        <w:t xml:space="preserve">СОБРАНИЕ ПРЕДСТАВИТЕЛЕЙ СЕЛЬСКОГО ПОСЕЛЕНИЯ </w:t>
      </w:r>
    </w:p>
    <w:p w:rsidR="001A7733" w:rsidRPr="001A7733" w:rsidRDefault="001A7733" w:rsidP="001A7733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1A7733">
        <w:rPr>
          <w:rFonts w:ascii="Times New Roman" w:hAnsi="Times New Roman"/>
          <w:b/>
          <w:caps/>
          <w:sz w:val="28"/>
          <w:szCs w:val="28"/>
        </w:rPr>
        <w:t>КУРУМОЧ</w:t>
      </w:r>
    </w:p>
    <w:p w:rsidR="001A7733" w:rsidRPr="001A7733" w:rsidRDefault="001A7733" w:rsidP="001A7733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1A7733">
        <w:rPr>
          <w:rFonts w:ascii="Times New Roman" w:hAnsi="Times New Roman"/>
          <w:b/>
          <w:caps/>
          <w:sz w:val="28"/>
          <w:szCs w:val="28"/>
        </w:rPr>
        <w:t xml:space="preserve">ТРЕТЬЕГО СОЗЫВА </w:t>
      </w:r>
    </w:p>
    <w:p w:rsidR="001A7733" w:rsidRPr="001A7733" w:rsidRDefault="001A7733" w:rsidP="001A7733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1A7733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A7733" w:rsidRPr="001A7733" w:rsidRDefault="001A7733" w:rsidP="001A773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A7733">
        <w:rPr>
          <w:rFonts w:ascii="Times New Roman" w:hAnsi="Times New Roman"/>
          <w:b/>
          <w:sz w:val="28"/>
          <w:szCs w:val="28"/>
        </w:rPr>
        <w:t>РЕШЕНИЕ</w:t>
      </w:r>
    </w:p>
    <w:p w:rsidR="001A7733" w:rsidRPr="001A7733" w:rsidRDefault="001A7733" w:rsidP="001A7733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A7733">
        <w:rPr>
          <w:rFonts w:ascii="Times New Roman" w:hAnsi="Times New Roman"/>
          <w:b/>
          <w:sz w:val="28"/>
          <w:szCs w:val="28"/>
        </w:rPr>
        <w:t>от «25» июня 2018г                                                      № 16</w:t>
      </w:r>
      <w:r>
        <w:rPr>
          <w:rFonts w:ascii="Times New Roman" w:hAnsi="Times New Roman"/>
          <w:b/>
          <w:sz w:val="28"/>
          <w:szCs w:val="28"/>
        </w:rPr>
        <w:t>8</w:t>
      </w:r>
      <w:r w:rsidRPr="001A7733">
        <w:rPr>
          <w:rFonts w:ascii="Times New Roman" w:hAnsi="Times New Roman"/>
          <w:b/>
          <w:sz w:val="28"/>
          <w:szCs w:val="28"/>
        </w:rPr>
        <w:t xml:space="preserve">/45  </w:t>
      </w:r>
    </w:p>
    <w:p w:rsidR="001A7733" w:rsidRDefault="001A7733" w:rsidP="001A7733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1A7733" w:rsidRDefault="001A7733" w:rsidP="001A77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Генеральный план </w:t>
      </w:r>
      <w:r>
        <w:rPr>
          <w:rFonts w:ascii="Times New Roman" w:hAnsi="Times New Roman"/>
          <w:b/>
          <w:sz w:val="28"/>
          <w:szCs w:val="28"/>
        </w:rPr>
        <w:br/>
        <w:t xml:space="preserve">сельского поселения Курумоч муниципального района </w:t>
      </w:r>
      <w:r>
        <w:rPr>
          <w:rFonts w:ascii="Times New Roman" w:hAnsi="Times New Roman"/>
          <w:b/>
          <w:sz w:val="28"/>
          <w:szCs w:val="28"/>
        </w:rPr>
        <w:br/>
        <w:t>Волжский Самарской области</w:t>
      </w:r>
    </w:p>
    <w:p w:rsidR="001A7733" w:rsidRDefault="001A7733" w:rsidP="001A773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7733" w:rsidRDefault="001A7733" w:rsidP="001A7733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24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от </w:t>
      </w:r>
      <w:r>
        <w:rPr>
          <w:rFonts w:ascii="Times New Roman" w:hAnsi="Times New Roman"/>
          <w:sz w:val="28"/>
          <w:szCs w:val="28"/>
        </w:rPr>
        <w:t>«26» января 2018г</w:t>
      </w:r>
      <w:r>
        <w:rPr>
          <w:rFonts w:ascii="Times New Roman" w:hAnsi="Times New Roman"/>
          <w:sz w:val="28"/>
          <w:szCs w:val="28"/>
        </w:rPr>
        <w:t xml:space="preserve">, Собрание представителей сельского поселения Курумоч муниципального района Волжский Самарской области </w:t>
      </w:r>
      <w:r>
        <w:rPr>
          <w:rFonts w:ascii="Times New Roman" w:hAnsi="Times New Roman"/>
          <w:sz w:val="28"/>
          <w:szCs w:val="28"/>
        </w:rPr>
        <w:t>РЕШИЛО</w:t>
      </w:r>
      <w:r>
        <w:rPr>
          <w:rFonts w:ascii="Times New Roman" w:hAnsi="Times New Roman"/>
          <w:sz w:val="28"/>
          <w:szCs w:val="28"/>
        </w:rPr>
        <w:t>: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Внести следующие изменения в Генеральный план сельского поселения Курумоч муниципального района Волжский Самарской области, утвержденный решением Собрания представителей Курумоч муниципального района Волжский Самарской области </w:t>
      </w:r>
      <w:r>
        <w:rPr>
          <w:rFonts w:ascii="Times New Roman" w:hAnsi="Times New Roman"/>
          <w:sz w:val="28"/>
          <w:szCs w:val="28"/>
          <w:lang w:eastAsia="ar-SA"/>
        </w:rPr>
        <w:t>от 16.11.2015 № 15/4</w:t>
      </w:r>
      <w:r>
        <w:rPr>
          <w:rFonts w:ascii="Times New Roman" w:hAnsi="Times New Roman"/>
          <w:sz w:val="28"/>
          <w:szCs w:val="28"/>
        </w:rPr>
        <w:t xml:space="preserve"> (далее также – Генеральный план), следующие изменения: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границ населенных пунктов, входящих в состав сельского поселения Курумоч муниципального района Волжский Самарской области (М 1:25000), внести изменения согласно приложению № 1 к настоящему решению;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</w:t>
      </w:r>
      <w:proofErr w:type="gramStart"/>
      <w:r>
        <w:rPr>
          <w:rFonts w:ascii="Times New Roman" w:hAnsi="Times New Roman"/>
          <w:sz w:val="28"/>
          <w:szCs w:val="28"/>
        </w:rPr>
        <w:t>электро-, тепло-,</w:t>
      </w:r>
      <w:proofErr w:type="gramEnd"/>
      <w:r>
        <w:rPr>
          <w:rFonts w:ascii="Times New Roman" w:hAnsi="Times New Roman"/>
          <w:sz w:val="28"/>
          <w:szCs w:val="28"/>
        </w:rPr>
        <w:t xml:space="preserve"> газо- и водоснабжение населения, водоотведение) </w:t>
      </w:r>
      <w:r>
        <w:rPr>
          <w:rFonts w:ascii="Times New Roman" w:hAnsi="Times New Roman"/>
          <w:sz w:val="28"/>
          <w:szCs w:val="28"/>
        </w:rPr>
        <w:lastRenderedPageBreak/>
        <w:t>(М 1:5000), внести изменения согласно приложению № 2 к настоящему решению;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(М 1:5000), внести изменения согласно приложению № 3 к настоящему решению;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1:5000), внести изменения согласно приложению № 4 к настоящему решению;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1:5000), внести изменения согласно приложению № 5 к настоящему решению;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1:25000), внести изменения согласно приложению № 6 к настоящему решению;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Положение о территориальном планировании сельского поселения Курумоч муниципального района Волжский Самарской области внести изменения согласно приложению № 7 к настоящему решению.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Официально опубликовать настоящее решение, а также приложения № 1 - № 7 к настоящему решению в газете «Вести сельского поселения Курумоч».</w:t>
      </w:r>
    </w:p>
    <w:p w:rsidR="001A7733" w:rsidRDefault="001A7733" w:rsidP="001A773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1A7733" w:rsidRDefault="001A7733" w:rsidP="001A7733">
      <w:pPr>
        <w:spacing w:before="12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сельского поселения Курумоч</w:t>
      </w:r>
    </w:p>
    <w:p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Самарской области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О.Л. Катынский</w:t>
      </w:r>
    </w:p>
    <w:p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1A7733" w:rsidRDefault="001A7733" w:rsidP="001A7733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Курумоч</w:t>
      </w:r>
    </w:p>
    <w:p w:rsidR="001A7733" w:rsidRDefault="001A7733" w:rsidP="001A773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 Волжский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Самарской области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Л.В. Богословская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  <w:sectPr w:rsidR="001A7733" w:rsidSect="001A7733">
          <w:pgSz w:w="11900" w:h="16840"/>
          <w:pgMar w:top="709" w:right="850" w:bottom="709" w:left="1701" w:header="708" w:footer="708" w:gutter="0"/>
          <w:cols w:space="720"/>
        </w:sectPr>
      </w:pP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1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Курумоч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</w:t>
      </w:r>
      <w:r>
        <w:rPr>
          <w:rFonts w:ascii="Times New Roman" w:hAnsi="Times New Roman"/>
          <w:sz w:val="28"/>
          <w:szCs w:val="28"/>
        </w:rPr>
        <w:t>«</w:t>
      </w:r>
      <w:proofErr w:type="gramStart"/>
      <w:r>
        <w:rPr>
          <w:rFonts w:ascii="Times New Roman" w:hAnsi="Times New Roman"/>
          <w:sz w:val="28"/>
          <w:szCs w:val="28"/>
        </w:rPr>
        <w:t>25»июня</w:t>
      </w:r>
      <w:proofErr w:type="gramEnd"/>
      <w:r>
        <w:rPr>
          <w:rFonts w:ascii="Times New Roman" w:hAnsi="Times New Roman"/>
          <w:sz w:val="28"/>
          <w:szCs w:val="28"/>
        </w:rPr>
        <w:t xml:space="preserve"> 2018г </w:t>
      </w:r>
      <w:r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168/45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</w:p>
    <w:p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Изменения </w:t>
      </w:r>
      <w:r>
        <w:rPr>
          <w:rFonts w:ascii="Times New Roman" w:hAnsi="Times New Roman"/>
          <w:sz w:val="28"/>
          <w:szCs w:val="28"/>
        </w:rPr>
        <w:br/>
        <w:t>в Карту границ населенных пунктов, входящих в состав сельского поселения Курумоч муниципального района Волжский Самарской области (М 1:25000)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:rsidTr="001A7733">
        <w:tc>
          <w:tcPr>
            <w:tcW w:w="4675" w:type="dxa"/>
            <w:hideMark/>
          </w:tcPr>
          <w:p w:rsidR="001A7733" w:rsidRDefault="001A7733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границ населенных пунктов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1A7733" w:rsidTr="001A7733">
        <w:tc>
          <w:tcPr>
            <w:tcW w:w="4675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12" name="Рисунок 12" descr="Границы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раницы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:rsidR="001A7733" w:rsidRDefault="001A7733" w:rsidP="001A7733">
      <w:pPr>
        <w:spacing w:before="12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Включение в границы населенного пункта поселка Власть Труда земельных участков с кадастровыми номерами 63:26:1805018:43, 63:26:1805018:108, 63:26:1805018:215, общей площадью 8,59 га, с изменением функционального зонирования зон Р «Зона рекреационного назначения», подзона Р(4) «Зона отдыха и туризма»;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1A7733" w:rsidRDefault="001A7733" w:rsidP="001A7733">
      <w:pPr>
        <w:rPr>
          <w:rFonts w:ascii="Times New Roman" w:hAnsi="Times New Roman"/>
          <w:sz w:val="26"/>
          <w:szCs w:val="26"/>
        </w:rPr>
        <w:sectPr w:rsidR="001A7733">
          <w:pgSz w:w="11900" w:h="16840"/>
          <w:pgMar w:top="1134" w:right="850" w:bottom="1134" w:left="1701" w:header="708" w:footer="708" w:gutter="0"/>
          <w:cols w:space="720"/>
        </w:sectPr>
      </w:pP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Приложение № 2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поселения Курумоч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</w:t>
      </w:r>
      <w:proofErr w:type="gramStart"/>
      <w:r>
        <w:rPr>
          <w:rFonts w:ascii="Times New Roman" w:hAnsi="Times New Roman"/>
          <w:sz w:val="28"/>
          <w:szCs w:val="28"/>
        </w:rPr>
        <w:t>25»июня</w:t>
      </w:r>
      <w:proofErr w:type="gramEnd"/>
      <w:r>
        <w:rPr>
          <w:rFonts w:ascii="Times New Roman" w:hAnsi="Times New Roman"/>
          <w:sz w:val="28"/>
          <w:szCs w:val="28"/>
        </w:rPr>
        <w:t xml:space="preserve"> 2018г № 168/45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</w:p>
    <w:p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</w:t>
      </w:r>
    </w:p>
    <w:p w:rsidR="001A7733" w:rsidRDefault="001A7733" w:rsidP="001A7733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</w:t>
      </w:r>
      <w:proofErr w:type="gramStart"/>
      <w:r>
        <w:rPr>
          <w:rFonts w:ascii="Times New Roman" w:hAnsi="Times New Roman"/>
          <w:sz w:val="28"/>
          <w:szCs w:val="28"/>
        </w:rPr>
        <w:t>электро-, тепло-,</w:t>
      </w:r>
      <w:proofErr w:type="gramEnd"/>
      <w:r>
        <w:rPr>
          <w:rFonts w:ascii="Times New Roman" w:hAnsi="Times New Roman"/>
          <w:sz w:val="28"/>
          <w:szCs w:val="28"/>
        </w:rPr>
        <w:t xml:space="preserve"> газо- и водоснабжение населения, водоотведение) (М 1:5000)</w:t>
      </w:r>
    </w:p>
    <w:p w:rsidR="001A7733" w:rsidRDefault="001A7733" w:rsidP="001A7733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:rsidTr="001A7733">
        <w:tc>
          <w:tcPr>
            <w:tcW w:w="4675" w:type="dxa"/>
            <w:hideMark/>
          </w:tcPr>
          <w:p w:rsidR="001A7733" w:rsidRDefault="001A7733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1A7733" w:rsidTr="001A7733">
        <w:tc>
          <w:tcPr>
            <w:tcW w:w="4675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общей площадью 8,59 га, с изменением функционального зонирования зон Р «Зона рекреационного назначения», подзона Р(4) «Зона отдыха и туризма»;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1A7733" w:rsidRDefault="001A7733" w:rsidP="001A7733">
      <w:pPr>
        <w:spacing w:line="276" w:lineRule="auto"/>
        <w:rPr>
          <w:rFonts w:ascii="Times New Roman" w:hAnsi="Times New Roman"/>
          <w:sz w:val="28"/>
          <w:szCs w:val="26"/>
        </w:rPr>
        <w:sectPr w:rsidR="001A7733">
          <w:pgSz w:w="11900" w:h="16840"/>
          <w:pgMar w:top="1134" w:right="850" w:bottom="1134" w:left="1701" w:header="708" w:footer="708" w:gutter="0"/>
          <w:cols w:space="720"/>
        </w:sectPr>
      </w:pP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3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</w:t>
      </w:r>
      <w:proofErr w:type="gramStart"/>
      <w:r>
        <w:rPr>
          <w:rFonts w:ascii="Times New Roman" w:hAnsi="Times New Roman"/>
          <w:sz w:val="28"/>
          <w:szCs w:val="28"/>
        </w:rPr>
        <w:t>25»июня</w:t>
      </w:r>
      <w:proofErr w:type="gramEnd"/>
      <w:r>
        <w:rPr>
          <w:rFonts w:ascii="Times New Roman" w:hAnsi="Times New Roman"/>
          <w:sz w:val="28"/>
          <w:szCs w:val="28"/>
        </w:rPr>
        <w:t xml:space="preserve"> 2018г № 168/45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:rsidR="001A7733" w:rsidRDefault="001A7733" w:rsidP="001A7733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Карту планируемого размещения объектов местного значения сельского поселения Курумоч муниципального района Волжский Самарской области (М 1:5000) 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:rsidTr="001A7733">
        <w:tc>
          <w:tcPr>
            <w:tcW w:w="4675" w:type="dxa"/>
            <w:hideMark/>
          </w:tcPr>
          <w:p w:rsidR="001A7733" w:rsidRDefault="001A7733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1A7733" w:rsidTr="001A7733">
        <w:tc>
          <w:tcPr>
            <w:tcW w:w="4675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  <w:r>
        <w:rPr>
          <w:rFonts w:ascii="Times New Roman" w:hAnsi="Times New Roman"/>
          <w:sz w:val="28"/>
          <w:szCs w:val="26"/>
        </w:rPr>
        <w:t xml:space="preserve"> </w:t>
      </w:r>
    </w:p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общей площадью 8,59 га, с изменением функционального зонирования зон Р «Зона рекреационного назначения», подзона Р(4) «Зона отдыха и туризма»;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ind w:left="5670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Приложение № 4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</w:t>
      </w:r>
      <w:proofErr w:type="gramStart"/>
      <w:r>
        <w:rPr>
          <w:rFonts w:ascii="Times New Roman" w:hAnsi="Times New Roman"/>
          <w:sz w:val="28"/>
          <w:szCs w:val="28"/>
        </w:rPr>
        <w:t>25»июня</w:t>
      </w:r>
      <w:proofErr w:type="gramEnd"/>
      <w:r>
        <w:rPr>
          <w:rFonts w:ascii="Times New Roman" w:hAnsi="Times New Roman"/>
          <w:sz w:val="28"/>
          <w:szCs w:val="28"/>
        </w:rPr>
        <w:t xml:space="preserve"> 2018г № 168/45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:rsidR="001A7733" w:rsidRDefault="001A7733" w:rsidP="001A7733">
      <w:pPr>
        <w:spacing w:before="240" w:after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:rsidTr="001A7733">
        <w:tc>
          <w:tcPr>
            <w:tcW w:w="4675" w:type="dxa"/>
            <w:hideMark/>
          </w:tcPr>
          <w:p w:rsidR="001A7733" w:rsidRDefault="001A7733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планируемого размещения объектов местного значения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1A7733" w:rsidTr="001A7733">
        <w:tc>
          <w:tcPr>
            <w:tcW w:w="4675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33" w:rsidRDefault="001A7733" w:rsidP="001A7733">
      <w:pPr>
        <w:spacing w:before="240" w:after="120"/>
        <w:rPr>
          <w:rFonts w:ascii="Times New Roman" w:hAnsi="Times New Roman"/>
          <w:sz w:val="28"/>
          <w:szCs w:val="28"/>
        </w:rPr>
      </w:pPr>
    </w:p>
    <w:p w:rsidR="001A7733" w:rsidRDefault="001A7733" w:rsidP="001A773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общей площадью 8,59 га, с изменением функционального зонирования зон Р «Зона рекреационного назначения», подзона Р(4) «Зона отдыха и туризма»;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</w:t>
      </w:r>
    </w:p>
    <w:p w:rsidR="001A7733" w:rsidRDefault="001A7733" w:rsidP="001A7733">
      <w:pPr>
        <w:ind w:left="5664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</w:t>
      </w:r>
      <w:r>
        <w:rPr>
          <w:rFonts w:ascii="Times New Roman" w:hAnsi="Times New Roman"/>
          <w:sz w:val="28"/>
          <w:szCs w:val="26"/>
        </w:rPr>
        <w:t>Приложение № 5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</w:t>
      </w:r>
      <w:proofErr w:type="gramStart"/>
      <w:r>
        <w:rPr>
          <w:rFonts w:ascii="Times New Roman" w:hAnsi="Times New Roman"/>
          <w:sz w:val="28"/>
          <w:szCs w:val="28"/>
        </w:rPr>
        <w:t>25»июня</w:t>
      </w:r>
      <w:proofErr w:type="gramEnd"/>
      <w:r>
        <w:rPr>
          <w:rFonts w:ascii="Times New Roman" w:hAnsi="Times New Roman"/>
          <w:sz w:val="28"/>
          <w:szCs w:val="28"/>
        </w:rPr>
        <w:t xml:space="preserve"> 2018г № 168/45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:rsidR="001A7733" w:rsidRDefault="001A7733" w:rsidP="001A773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</w:t>
      </w:r>
    </w:p>
    <w:p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p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:rsidTr="001A7733">
        <w:tc>
          <w:tcPr>
            <w:tcW w:w="4675" w:type="dxa"/>
            <w:hideMark/>
          </w:tcPr>
          <w:p w:rsidR="001A7733" w:rsidRDefault="001A7733">
            <w:pPr>
              <w:spacing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Карта функциональных зон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1A7733" w:rsidTr="001A7733">
        <w:tc>
          <w:tcPr>
            <w:tcW w:w="4675" w:type="dxa"/>
            <w:hideMark/>
          </w:tcPr>
          <w:p w:rsidR="001A7733" w:rsidRDefault="001A7733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p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p w:rsidR="001A7733" w:rsidRDefault="001A7733" w:rsidP="001A7733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общей площадью 8,59 га, с изменением функционального зонирования зон Р «Зона рекреационного назначения», подзона Р(4) «Зона отдыха и туризма»;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>(1) «Зона сельскохозяйственных угодий».</w:t>
      </w:r>
    </w:p>
    <w:p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p w:rsidR="001A7733" w:rsidRDefault="001A7733" w:rsidP="001A773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br w:type="page"/>
      </w:r>
    </w:p>
    <w:p w:rsidR="001A7733" w:rsidRDefault="001A7733" w:rsidP="001A7733">
      <w:pPr>
        <w:rPr>
          <w:rFonts w:ascii="Times New Roman" w:hAnsi="Times New Roman"/>
          <w:sz w:val="26"/>
          <w:szCs w:val="26"/>
        </w:rPr>
      </w:pP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Приложение № 6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</w:t>
      </w:r>
      <w:proofErr w:type="gramStart"/>
      <w:r>
        <w:rPr>
          <w:rFonts w:ascii="Times New Roman" w:hAnsi="Times New Roman"/>
          <w:sz w:val="28"/>
          <w:szCs w:val="28"/>
        </w:rPr>
        <w:t>25»июня</w:t>
      </w:r>
      <w:proofErr w:type="gramEnd"/>
      <w:r>
        <w:rPr>
          <w:rFonts w:ascii="Times New Roman" w:hAnsi="Times New Roman"/>
          <w:sz w:val="28"/>
          <w:szCs w:val="28"/>
        </w:rPr>
        <w:t xml:space="preserve"> 2018г № 168/45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spacing w:before="240" w:after="240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Изменения</w:t>
      </w:r>
    </w:p>
    <w:p w:rsidR="001A7733" w:rsidRDefault="001A7733" w:rsidP="001A773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</w:t>
      </w:r>
    </w:p>
    <w:p w:rsidR="001A7733" w:rsidRDefault="001A7733" w:rsidP="001A7733">
      <w:pPr>
        <w:jc w:val="center"/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spacing w:after="120"/>
        <w:jc w:val="center"/>
        <w:rPr>
          <w:rFonts w:ascii="Times New Roman" w:hAnsi="Times New Roman"/>
          <w:sz w:val="28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1A7733" w:rsidTr="001A7733">
        <w:tc>
          <w:tcPr>
            <w:tcW w:w="4675" w:type="dxa"/>
            <w:hideMark/>
          </w:tcPr>
          <w:p w:rsidR="001A7733" w:rsidRDefault="001A7733">
            <w:pPr>
              <w:spacing w:after="120"/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Карта функциональных зон </w:t>
            </w:r>
            <w:r>
              <w:rPr>
                <w:rFonts w:ascii="Times New Roman" w:hAnsi="Times New Roman"/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1A7733" w:rsidTr="001A7733">
        <w:tc>
          <w:tcPr>
            <w:tcW w:w="4675" w:type="dxa"/>
            <w:hideMark/>
          </w:tcPr>
          <w:p w:rsidR="001A7733" w:rsidRDefault="001A7733">
            <w:pPr>
              <w:spacing w:after="12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hideMark/>
          </w:tcPr>
          <w:p w:rsidR="001A7733" w:rsidRDefault="001A773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>
                  <wp:extent cx="2527300" cy="252730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733" w:rsidRDefault="001A7733" w:rsidP="001A7733">
      <w:pPr>
        <w:spacing w:before="24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Изменения:</w:t>
      </w:r>
    </w:p>
    <w:p w:rsidR="001A7733" w:rsidRDefault="001A7733" w:rsidP="001A7733">
      <w:pPr>
        <w:spacing w:before="120" w:line="276" w:lineRule="auto"/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общей площадью 8,59 га, с изменением функционального зонирования с зон Р «Зона рекреационного назначения», подзона Р(4) «Зона отдыха и туризма»;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 xml:space="preserve"> «Зона сельскохозяйственного использования», подзона </w:t>
      </w:r>
      <w:proofErr w:type="spell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>(1) «Зона сельскохозяйственных угодий» на зону «Зона градостроительного использования».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br w:type="page"/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                     Приложение № 7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Курумоч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1A7733" w:rsidRDefault="001A7733" w:rsidP="001A773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от «</w:t>
      </w:r>
      <w:proofErr w:type="gramStart"/>
      <w:r>
        <w:rPr>
          <w:rFonts w:ascii="Times New Roman" w:hAnsi="Times New Roman"/>
          <w:sz w:val="28"/>
          <w:szCs w:val="28"/>
        </w:rPr>
        <w:t>25»июня</w:t>
      </w:r>
      <w:proofErr w:type="gramEnd"/>
      <w:r>
        <w:rPr>
          <w:rFonts w:ascii="Times New Roman" w:hAnsi="Times New Roman"/>
          <w:sz w:val="28"/>
          <w:szCs w:val="28"/>
        </w:rPr>
        <w:t xml:space="preserve"> 2018г № 168/45</w:t>
      </w:r>
    </w:p>
    <w:p w:rsidR="001A7733" w:rsidRDefault="001A7733" w:rsidP="001A7733">
      <w:pPr>
        <w:rPr>
          <w:rFonts w:ascii="Times New Roman" w:hAnsi="Times New Roman"/>
          <w:sz w:val="28"/>
          <w:szCs w:val="26"/>
        </w:rPr>
      </w:pPr>
    </w:p>
    <w:p w:rsidR="001A7733" w:rsidRDefault="001A7733" w:rsidP="001A7733">
      <w:pPr>
        <w:pStyle w:val="a3"/>
        <w:spacing w:before="12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6"/>
        </w:rPr>
        <w:t xml:space="preserve">Изменения </w:t>
      </w:r>
      <w:r>
        <w:rPr>
          <w:rFonts w:ascii="Times New Roman" w:hAnsi="Times New Roman"/>
          <w:b/>
          <w:sz w:val="28"/>
          <w:szCs w:val="26"/>
        </w:rPr>
        <w:br/>
        <w:t xml:space="preserve">в </w:t>
      </w:r>
      <w:r>
        <w:rPr>
          <w:rFonts w:ascii="Times New Roman" w:hAnsi="Times New Roman"/>
          <w:b/>
          <w:sz w:val="28"/>
          <w:szCs w:val="28"/>
        </w:rPr>
        <w:t xml:space="preserve">Положение о территориальном планировании </w:t>
      </w:r>
      <w:r>
        <w:rPr>
          <w:rFonts w:ascii="Times New Roman" w:hAnsi="Times New Roman"/>
          <w:b/>
          <w:sz w:val="28"/>
          <w:szCs w:val="28"/>
        </w:rPr>
        <w:br/>
        <w:t>сельского поселения Курумоч муниципального района Волжский Самарской области</w:t>
      </w:r>
    </w:p>
    <w:p w:rsidR="001A7733" w:rsidRDefault="001A7733" w:rsidP="001A7733">
      <w:pPr>
        <w:pStyle w:val="a3"/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A7733" w:rsidRDefault="001A7733" w:rsidP="001A7733">
      <w:pPr>
        <w:pStyle w:val="a3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разделе 3 «Параметры функциональных зон, а также сведения о планируемых для размещения в них объектах регионального значения, объектах местного значения муниципального района Волжский, объектах местного значения сельского поселения Курумоч, за исключением линейных объектов»:</w:t>
      </w:r>
    </w:p>
    <w:p w:rsidR="001A7733" w:rsidRDefault="001A7733" w:rsidP="001A7733">
      <w:pPr>
        <w:pStyle w:val="a3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значение площади подзоны </w:t>
      </w:r>
      <w:proofErr w:type="gramStart"/>
      <w:r>
        <w:rPr>
          <w:rFonts w:ascii="Times New Roman" w:hAnsi="Times New Roman"/>
          <w:sz w:val="28"/>
          <w:szCs w:val="28"/>
        </w:rPr>
        <w:t>Р(</w:t>
      </w:r>
      <w:proofErr w:type="gramEnd"/>
      <w:r>
        <w:rPr>
          <w:rFonts w:ascii="Times New Roman" w:hAnsi="Times New Roman"/>
          <w:sz w:val="28"/>
          <w:szCs w:val="28"/>
        </w:rPr>
        <w:t>4) заменить на 34,76;</w:t>
      </w:r>
    </w:p>
    <w:p w:rsidR="001A7733" w:rsidRDefault="001A7733" w:rsidP="001A7733">
      <w:pPr>
        <w:pStyle w:val="a3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значение площади подзоны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Сх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1) заменить на 2455,2.</w:t>
      </w:r>
    </w:p>
    <w:p w:rsidR="001A7733" w:rsidRDefault="001A7733" w:rsidP="001A7733">
      <w:pPr>
        <w:pStyle w:val="a3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A7733" w:rsidRDefault="001A7733"/>
    <w:sectPr w:rsidR="001A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733"/>
    <w:rsid w:val="001A7733"/>
    <w:rsid w:val="0047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B858"/>
  <w15:chartTrackingRefBased/>
  <w15:docId w15:val="{5CFC2DA4-A27E-471D-9C68-721633932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773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72"/>
    <w:qFormat/>
    <w:rsid w:val="001A77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77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A7733"/>
    <w:rPr>
      <w:rFonts w:ascii="Segoe UI" w:eastAsia="MS Mincho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7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1995</Words>
  <Characters>11377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2018-06-26T07:04:00Z</cp:lastPrinted>
  <dcterms:created xsi:type="dcterms:W3CDTF">2018-06-26T06:57:00Z</dcterms:created>
  <dcterms:modified xsi:type="dcterms:W3CDTF">2018-06-26T07:10:00Z</dcterms:modified>
</cp:coreProperties>
</file>