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B4D4" w14:textId="276F7369" w:rsidR="00DE4B48" w:rsidRDefault="00DE4B48" w:rsidP="00DE4B48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B7B1D" wp14:editId="66DA90D8">
            <wp:simplePos x="0" y="0"/>
            <wp:positionH relativeFrom="column">
              <wp:posOffset>2597150</wp:posOffset>
            </wp:positionH>
            <wp:positionV relativeFrom="paragraph">
              <wp:posOffset>-239395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C0E6F" w14:textId="77777777" w:rsidR="00DE4B48" w:rsidRDefault="00DE4B48" w:rsidP="00DE4B48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14:paraId="65927936" w14:textId="77777777" w:rsidR="00DE4B48" w:rsidRDefault="00DE4B48" w:rsidP="00DE4B48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14:paraId="3F40F1FF" w14:textId="77777777" w:rsidR="00DE4B48" w:rsidRDefault="00DE4B48" w:rsidP="00DE4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39909443" w14:textId="77777777" w:rsidR="00DE4B48" w:rsidRDefault="00DE4B48" w:rsidP="00DE4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A9492E5" w14:textId="77777777" w:rsidR="00DE4B48" w:rsidRDefault="00DE4B48" w:rsidP="00DE4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0D4631D" w14:textId="77777777" w:rsidR="00DE4B48" w:rsidRDefault="00DE4B48" w:rsidP="00DE4B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5EEB1631" w14:textId="77777777" w:rsidR="00DE4B48" w:rsidRDefault="00DE4B48" w:rsidP="00DE4B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14:paraId="7BBF3AA7" w14:textId="7EAD3568" w:rsidR="00DE4B48" w:rsidRDefault="00DE4B48" w:rsidP="00DE4B48">
      <w:pPr>
        <w:spacing w:line="240" w:lineRule="auto"/>
        <w:jc w:val="right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 </w:t>
      </w:r>
    </w:p>
    <w:p w14:paraId="723A053D" w14:textId="77777777" w:rsidR="00DE4B48" w:rsidRDefault="00DE4B48" w:rsidP="00DE4B48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36E7D6A5" w14:textId="77777777" w:rsidR="00DE4B48" w:rsidRDefault="00DE4B48" w:rsidP="00DE4B48">
      <w:pPr>
        <w:pStyle w:val="a4"/>
        <w:jc w:val="center"/>
        <w:rPr>
          <w:b/>
          <w:bCs/>
          <w:szCs w:val="28"/>
        </w:rPr>
      </w:pPr>
    </w:p>
    <w:p w14:paraId="7722378D" w14:textId="40C33EE3" w:rsidR="00DE4B48" w:rsidRDefault="00DE4B48" w:rsidP="00DE4B4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43/14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BA2497" w14:textId="77777777" w:rsidR="00DE4B48" w:rsidRDefault="00DE4B48" w:rsidP="00DE4B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Порядка и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условий заключения соглашений о защите и поощрении капиталовложений со стороны муниципального образования сельское поселение Курумоч муниципального района Волжский Самарской области</w:t>
      </w:r>
    </w:p>
    <w:p w14:paraId="5E1AA52C" w14:textId="77777777" w:rsidR="00DE4B48" w:rsidRDefault="00DE4B48" w:rsidP="00DE4B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3F6D9D" w14:textId="6DB4466C" w:rsidR="00DE4B48" w:rsidRDefault="00DE4B48" w:rsidP="00DE4B4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 Собрание представителей сельского поселения Курумоч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7F5CF7B3" w14:textId="77777777" w:rsidR="00DE4B48" w:rsidRDefault="00DE4B48" w:rsidP="00DE4B48">
      <w:pPr>
        <w:pStyle w:val="a6"/>
        <w:numPr>
          <w:ilvl w:val="0"/>
          <w:numId w:val="1"/>
        </w:numPr>
        <w:ind w:left="0" w:firstLine="426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kern w:val="28"/>
          <w:sz w:val="28"/>
          <w:szCs w:val="28"/>
        </w:rPr>
        <w:t xml:space="preserve">Порядок и </w:t>
      </w:r>
      <w:r>
        <w:rPr>
          <w:sz w:val="28"/>
          <w:szCs w:val="28"/>
        </w:rPr>
        <w:t>условия заключения соглашений о защите и поощрении капиталовложений со стороны муниципального образования сельское поселение Курумоч муниципального района Волжский Самарской области (Приложение 1).</w:t>
      </w:r>
    </w:p>
    <w:p w14:paraId="2C977BCC" w14:textId="77777777" w:rsidR="00DE4B48" w:rsidRDefault="00DE4B48" w:rsidP="00DE4B4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разместить на официальном сайте Администрации сельского поселения Курумоч   </w:t>
      </w:r>
      <w:hyperlink r:id="rId6" w:history="1">
        <w:r>
          <w:rPr>
            <w:rStyle w:val="a3"/>
            <w:rFonts w:ascii="Times New Roman" w:hAnsi="Times New Roman" w:cs="Times New Roman"/>
          </w:rPr>
          <w:t>http://sp-kurumoch.ru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51EFF" w14:textId="77777777" w:rsidR="00DE4B48" w:rsidRDefault="00DE4B48" w:rsidP="00DE4B4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14:paraId="0A32E6F8" w14:textId="77777777" w:rsidR="00DE4B48" w:rsidRDefault="00DE4B48" w:rsidP="00DE4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D372C3" w14:textId="77777777" w:rsidR="00DE4B48" w:rsidRDefault="00DE4B48" w:rsidP="00DE4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E6854C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0D948204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154C78EC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31C7A251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ADA30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И.К. Каширин </w:t>
      </w:r>
    </w:p>
    <w:p w14:paraId="7F813854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1B5AE701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095CC7D7" w14:textId="77777777" w:rsidR="00DE4B48" w:rsidRDefault="00DE4B48" w:rsidP="00DE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3DC2653F" w14:textId="77777777" w:rsidR="00DE4B48" w:rsidRDefault="00DE4B48" w:rsidP="00DE4B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E693E9" w14:textId="37FE9C63" w:rsidR="00DE4B48" w:rsidRDefault="00DE4B48" w:rsidP="00DE4B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 УСЛОВИЯ</w:t>
      </w:r>
    </w:p>
    <w:p w14:paraId="4FC529FC" w14:textId="77777777" w:rsidR="00DE4B48" w:rsidRDefault="00DE4B48" w:rsidP="00DE4B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СОГЛАШЕНИЙ О ЗАЩИТЕ И ПООЩРЕНИИ КАПИТАЛОВЛОЖЕНИЙ СО СТОРОНЫ МУНИЦИПАЛЬНОГО ОБРАЗОВАНИЯ СЕЛЬСКОГО ПОСЕЛЕНИЯ КУРУМОЧ МУНИЦИПАЛЬНОГО РАЙОНА ВОЛЖСКИЙ САМАРСКОЙ ОБЛАСТИ </w:t>
      </w:r>
    </w:p>
    <w:p w14:paraId="59E8884E" w14:textId="77777777" w:rsidR="00DE4B48" w:rsidRDefault="00DE4B48" w:rsidP="00DE4B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8C1F76B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(далее — Порядок)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частью 8 статьи 4 Федерального закона от 01.04.2020 № 69-ФЗ «О защите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поощрении капиталовложений в Российской Федерации» (далее – Федеральный закон № 69-ФЗ) и устанавливает условия и порядок заключения соглашений о защите и поощрении капиталовложений </w:t>
      </w:r>
      <w:r>
        <w:rPr>
          <w:rFonts w:ascii="Times New Roman" w:hAnsi="Times New Roman" w:cs="Times New Roman"/>
          <w:sz w:val="28"/>
          <w:szCs w:val="28"/>
        </w:rPr>
        <w:br/>
        <w:t>со стороны муниципального образования сельского поселения Курумоч муниципального района Волжский Самарской области.</w:t>
      </w:r>
    </w:p>
    <w:p w14:paraId="543DB0F7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от имени муниципального образования подписывать соглашения о защите и поощрении капиталовложений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дополнительные соглашения к ним, рассматривать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заключением соглашений о защите и поощрении капиталовложений документы, а также принимать решения об изменении и прекращении соглашений о защите и поощрении капиталовложений, является администрация муниципального образования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Курумоч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области.</w:t>
      </w:r>
    </w:p>
    <w:p w14:paraId="5DBADF8D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расторжением соглашения о защите и поощрении капиталовложений, </w:t>
      </w:r>
      <w:r>
        <w:rPr>
          <w:rFonts w:ascii="Times New Roman" w:hAnsi="Times New Roman" w:cs="Times New Roman"/>
          <w:sz w:val="28"/>
          <w:szCs w:val="28"/>
        </w:rPr>
        <w:br/>
        <w:t>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14:paraId="651F0CAC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капиталовложений заключается не позднее 1 января 2030 года.</w:t>
      </w:r>
    </w:p>
    <w:p w14:paraId="73360443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14:paraId="7A4E801D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3095C974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указание на этапы реализации инвестиционного проекта, </w:t>
      </w:r>
      <w:r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14:paraId="7D5E36C9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получения разрешений и согласий,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реализации проекта;</w:t>
      </w:r>
    </w:p>
    <w:p w14:paraId="2268C072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срок государственной регистрации прав, в том числе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недвижимое имущество, результаты интеллектуальной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или средства индивидуализации (в применимых случаях);</w:t>
      </w:r>
    </w:p>
    <w:p w14:paraId="27AB9FF8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14:paraId="7E24BCAA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</w:t>
      </w:r>
      <w:r>
        <w:rPr>
          <w:rFonts w:ascii="Times New Roman" w:hAnsi="Times New Roman" w:cs="Times New Roman"/>
          <w:sz w:val="28"/>
          <w:szCs w:val="28"/>
        </w:rPr>
        <w:br/>
        <w:t>не превышающий срока применения стабилизационной оговорки, предусмотренного частью 10 статьи 10 Федерального закона № 69-ФЗ;</w:t>
      </w:r>
    </w:p>
    <w:p w14:paraId="6266C236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14:paraId="1B358695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пункте 2 части 8 </w:t>
      </w:r>
      <w:r>
        <w:rPr>
          <w:rFonts w:ascii="Times New Roman" w:hAnsi="Times New Roman" w:cs="Times New Roman"/>
          <w:sz w:val="28"/>
          <w:szCs w:val="28"/>
        </w:rPr>
        <w:br/>
        <w:t>статьи 10 Федерального закона № 69-ФЗ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 № 69-ФЗ;</w:t>
      </w:r>
    </w:p>
    <w:p w14:paraId="6F78CA5B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10 Федерального закона № 69-ФЗ;</w:t>
      </w:r>
    </w:p>
    <w:p w14:paraId="07F80929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объемы субсидий, бюджетных инвестиций, указанных в пункте 1 части 1 статьи 14 Федерального закона № 69-ФЗ, и (или) процентная ставка (порядок </w:t>
      </w:r>
      <w:r>
        <w:rPr>
          <w:rFonts w:ascii="Times New Roman" w:hAnsi="Times New Roman" w:cs="Times New Roman"/>
          <w:sz w:val="28"/>
          <w:szCs w:val="28"/>
        </w:rPr>
        <w:br/>
        <w:t xml:space="preserve">ее определения) по кредитному договору, указанному в пункте 2 части 1 статьи 14 Федерального закона № 69-ФЗ, а также сроки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>и объемы субсидий, указанных в пункте 2 части 3 статьи 14 Федерального закона № 69-ФЗ;</w:t>
      </w:r>
    </w:p>
    <w:p w14:paraId="5184265C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указание на обязанность муниципального образования осуществлять выплаты за счет средств местного бюджета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</w:t>
      </w:r>
      <w:r>
        <w:rPr>
          <w:rFonts w:ascii="Times New Roman" w:hAnsi="Times New Roman" w:cs="Times New Roman"/>
          <w:sz w:val="28"/>
          <w:szCs w:val="28"/>
        </w:rPr>
        <w:br/>
        <w:t>в местный бюджет муниципального образования, являющегося стороной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14:paraId="55C087AA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 № 69-ФЗ,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частью 3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69-ФЗ;</w:t>
      </w:r>
    </w:p>
    <w:p w14:paraId="56216258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возмещение понесенных затрат, предусмотренных статьей 15 Федерального закона № 69-ФЗ (в случае, если муниципальным образованием было принято решение о возмещении таких затрат);</w:t>
      </w:r>
    </w:p>
    <w:p w14:paraId="59C69EC9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14:paraId="33C67689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порядок разрешения споров между сторонами соглашения о защите и поощрении капиталовложений;</w:t>
      </w:r>
    </w:p>
    <w:p w14:paraId="5FBE46BA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условия, предусмотренные Федеральным законом № 69-ФЗ.</w:t>
      </w:r>
    </w:p>
    <w:p w14:paraId="21AC290F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Соглашение о защите и поощрении капиталовложений заключается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организацией, реализующей проект, при условии, что такое соглашение предусматривает реализацию нового инвестиционного проекта в одной </w:t>
      </w:r>
      <w:r>
        <w:rPr>
          <w:rFonts w:ascii="Times New Roman" w:hAnsi="Times New Roman" w:cs="Times New Roman"/>
          <w:sz w:val="28"/>
          <w:szCs w:val="28"/>
        </w:rPr>
        <w:br/>
        <w:t>из сфер российской экономики, за исключением следующих сфер и видов деятельности:</w:t>
      </w:r>
    </w:p>
    <w:p w14:paraId="64AFF5F8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игорный бизнес;</w:t>
      </w:r>
    </w:p>
    <w:p w14:paraId="4D7C1CE9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</w:t>
      </w:r>
      <w:r>
        <w:rPr>
          <w:rFonts w:ascii="Times New Roman" w:hAnsi="Times New Roman" w:cs="Times New Roman"/>
          <w:sz w:val="28"/>
          <w:szCs w:val="28"/>
        </w:rPr>
        <w:br/>
        <w:t>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14:paraId="2D6DED1D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</w:t>
      </w:r>
      <w:r>
        <w:rPr>
          <w:rFonts w:ascii="Times New Roman" w:hAnsi="Times New Roman" w:cs="Times New Roman"/>
          <w:sz w:val="28"/>
          <w:szCs w:val="28"/>
        </w:rPr>
        <w:br/>
        <w:t>по сжижению природного газа);</w:t>
      </w:r>
    </w:p>
    <w:p w14:paraId="6D2E3C89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14:paraId="21D54D28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</w:t>
      </w:r>
      <w:r>
        <w:rPr>
          <w:rFonts w:ascii="Times New Roman" w:hAnsi="Times New Roman" w:cs="Times New Roman"/>
          <w:sz w:val="28"/>
          <w:szCs w:val="28"/>
        </w:rPr>
        <w:br/>
        <w:t>к случаям выпуска ценных бумаг в целях финансирования инвестиционного проекта);</w:t>
      </w:r>
    </w:p>
    <w:p w14:paraId="0EFDB4E7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14:paraId="3611AC54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заключении соглашения о защите и поощрении капиталовложений принимается в форме распоряжения администрации муниципального образования сельского поселения Курумоч муниципального района Волжский Самарской области.</w:t>
      </w:r>
    </w:p>
    <w:p w14:paraId="5F0CE503" w14:textId="77777777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муниципального образования сельского поселения Курумоч муниципального района Волжский Самарской области является органом, осуществляющим мониторинг этапов реализации соглашения о защите </w:t>
      </w:r>
      <w:r>
        <w:rPr>
          <w:rFonts w:ascii="Times New Roman" w:hAnsi="Times New Roman" w:cs="Times New Roman"/>
          <w:sz w:val="28"/>
          <w:szCs w:val="28"/>
        </w:rPr>
        <w:br/>
        <w:t>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6969C609" w14:textId="1D5065E1" w:rsidR="00DE4B48" w:rsidRDefault="00DE4B48" w:rsidP="00DE4B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проведения указанной в пункте 7 настоящего Порядка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муниципального образования сельского поселения Курумоч муниципального района Волжский Самарской области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14:paraId="32343696" w14:textId="77777777" w:rsidR="00DE4B48" w:rsidRDefault="00DE4B48"/>
    <w:sectPr w:rsidR="00DE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1DB"/>
    <w:multiLevelType w:val="hybridMultilevel"/>
    <w:tmpl w:val="1EB4658E"/>
    <w:lvl w:ilvl="0" w:tplc="80BE90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48"/>
    <w:rsid w:val="00D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FFD3"/>
  <w15:chartTrackingRefBased/>
  <w15:docId w15:val="{7C36386C-E339-4BA9-AA66-7ACC4EA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4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E4B4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E4B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E4B48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DE4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2021-05-05T06:47:00Z</cp:lastPrinted>
  <dcterms:created xsi:type="dcterms:W3CDTF">2021-05-05T06:42:00Z</dcterms:created>
  <dcterms:modified xsi:type="dcterms:W3CDTF">2021-05-05T06:50:00Z</dcterms:modified>
</cp:coreProperties>
</file>