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1C" w:rsidRDefault="0037631C" w:rsidP="0037631C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-329565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31C" w:rsidRDefault="0037631C" w:rsidP="0037631C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631C" w:rsidRDefault="0037631C" w:rsidP="0037631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37631C" w:rsidRDefault="0037631C" w:rsidP="0037631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37631C" w:rsidRDefault="0037631C" w:rsidP="0037631C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37631C" w:rsidRDefault="0037631C" w:rsidP="003763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7631C" w:rsidRDefault="0037631C" w:rsidP="003763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«</w:t>
      </w:r>
      <w:r w:rsidR="0066304D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66304D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2019  года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№ 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6304D">
        <w:rPr>
          <w:rFonts w:ascii="Times New Roman" w:hAnsi="Times New Roman"/>
          <w:b/>
          <w:noProof/>
          <w:sz w:val="28"/>
          <w:szCs w:val="28"/>
        </w:rPr>
        <w:t>351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</w:t>
      </w:r>
    </w:p>
    <w:p w:rsidR="0037631C" w:rsidRDefault="0037631C" w:rsidP="0037631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 внесении изменений в Административный регламент по предоставлению муниципальной услуги «</w:t>
      </w:r>
      <w:r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Принятие документов, а также выдача решений о переводе или об отказе в пер</w:t>
      </w:r>
      <w:bookmarkStart w:id="0" w:name="_GoBack"/>
      <w:bookmarkEnd w:id="0"/>
      <w:r>
        <w:rPr>
          <w:rFonts w:ascii="Times New Roman" w:hAnsi="Times New Roman"/>
          <w:b/>
          <w:spacing w:val="3"/>
          <w:sz w:val="28"/>
          <w:szCs w:val="28"/>
          <w:shd w:val="clear" w:color="auto" w:fill="FFFFFF"/>
        </w:rPr>
        <w:t>еводе жилого помещения в нежилое или нежилого помещения в жилое помещение</w:t>
      </w:r>
      <w:r>
        <w:rPr>
          <w:rStyle w:val="a4"/>
          <w:b w:val="0"/>
          <w:bCs/>
          <w:color w:val="000000"/>
          <w:sz w:val="28"/>
          <w:szCs w:val="28"/>
        </w:rPr>
        <w:t xml:space="preserve">» </w:t>
      </w:r>
      <w:r w:rsidRPr="0037631C">
        <w:rPr>
          <w:rStyle w:val="a4"/>
          <w:rFonts w:ascii="Times New Roman" w:hAnsi="Times New Roman"/>
          <w:bCs/>
          <w:color w:val="000000"/>
          <w:sz w:val="28"/>
          <w:szCs w:val="28"/>
        </w:rPr>
        <w:t>утвержденный Постановлением Администрации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</w:p>
    <w:p w:rsidR="0037631C" w:rsidRDefault="0037631C" w:rsidP="0037631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 02.02.2016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 № 31</w:t>
      </w:r>
    </w:p>
    <w:p w:rsidR="0037631C" w:rsidRDefault="0037631C" w:rsidP="0037631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7631C" w:rsidRDefault="0037631C" w:rsidP="00B22007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7631C">
        <w:rPr>
          <w:rFonts w:ascii="Times New Roman" w:hAnsi="Times New Roman"/>
          <w:bCs/>
          <w:sz w:val="28"/>
          <w:szCs w:val="28"/>
        </w:rPr>
        <w:t xml:space="preserve">     </w:t>
      </w:r>
      <w:r w:rsidRPr="0037631C">
        <w:rPr>
          <w:rFonts w:ascii="Times New Roman" w:hAnsi="Times New Roman"/>
          <w:bCs/>
          <w:sz w:val="28"/>
          <w:szCs w:val="28"/>
        </w:rPr>
        <w:tab/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Жилищным кодексом Российской Федерации, </w:t>
      </w:r>
      <w:r w:rsidRPr="0037631C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Законом Самарской области от 09 ноября 2012 года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контроля», Положениями ст.20 Жилищного Кодекса  российской Федерации, Федеральным законом от 27.12.2018г № 558 – ФЗ «О внесении изменений в Жилищный кодекс российской Федерации в части упорядочения норм, регулирующих переустройство и (или) перепланировку  помещений в многоквартирном доме», </w:t>
      </w:r>
      <w:r w:rsidRPr="0037631C">
        <w:rPr>
          <w:rFonts w:ascii="Times New Roman" w:hAnsi="Times New Roman"/>
          <w:bCs/>
          <w:sz w:val="28"/>
          <w:szCs w:val="28"/>
        </w:rPr>
        <w:t xml:space="preserve">Постановлением Главы сельского поселения Курумоч от 06.12.2012 года № 145 «Об утверждении Порядка разработки и утверждения  административных  регламентов  предоставления  муниципальных услуг администрацией сельского поселения Курумоч  муниципального района  Волжский Самарской  области  и подведомственными   муниципальному образованию  бюджетными учреждениями сельского поселения Курумоч», Федеральным законом  от </w:t>
      </w:r>
      <w:r w:rsidRPr="0037631C">
        <w:rPr>
          <w:rFonts w:ascii="Times New Roman" w:hAnsi="Times New Roman"/>
          <w:bCs/>
          <w:sz w:val="28"/>
          <w:szCs w:val="28"/>
        </w:rPr>
        <w:lastRenderedPageBreak/>
        <w:t xml:space="preserve">19.07.2018г  № 204 – ФЗ «О внесении изменений  Федеральный закон «Об организации предоставления государственных и муниципальных услуг»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услуг», Федеральным законом  от 29.05.2019г № 116-ФЗ </w:t>
      </w:r>
      <w:r w:rsidRPr="0037631C">
        <w:rPr>
          <w:rFonts w:ascii="Times New Roman" w:hAnsi="Times New Roman"/>
          <w:sz w:val="28"/>
          <w:szCs w:val="28"/>
        </w:rPr>
        <w:t>"О внесении изменений в Жилищный кодекс Российской Федерации"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Курумоч муниципального района Волжский Самарской области,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7631C" w:rsidRDefault="0037631C" w:rsidP="0037631C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rStyle w:val="a4"/>
          <w:color w:val="auto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Курумоч муниципального района Волжский Самарской области от   02.02.2016г № 31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37631C">
        <w:rPr>
          <w:rFonts w:ascii="Times New Roman" w:hAnsi="Times New Roman"/>
          <w:sz w:val="28"/>
          <w:szCs w:val="28"/>
        </w:rPr>
        <w:t>» следующие изменения:</w:t>
      </w:r>
    </w:p>
    <w:p w:rsidR="0037631C" w:rsidRDefault="0037631C" w:rsidP="0037631C">
      <w:pPr>
        <w:pStyle w:val="a3"/>
        <w:shd w:val="clear" w:color="auto" w:fill="FFFFFF"/>
        <w:ind w:left="360"/>
        <w:jc w:val="both"/>
        <w:rPr>
          <w:rStyle w:val="a4"/>
          <w:sz w:val="28"/>
          <w:szCs w:val="28"/>
        </w:rPr>
      </w:pPr>
    </w:p>
    <w:p w:rsidR="0037631C" w:rsidRPr="009B5EBA" w:rsidRDefault="0037631C" w:rsidP="0037631C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9B5EBA">
        <w:rPr>
          <w:rFonts w:ascii="Times New Roman" w:hAnsi="Times New Roman"/>
          <w:sz w:val="28"/>
          <w:szCs w:val="28"/>
        </w:rPr>
        <w:t xml:space="preserve">. Подпункт </w:t>
      </w:r>
      <w:r w:rsidR="009B5EBA" w:rsidRPr="009B5EBA">
        <w:rPr>
          <w:rFonts w:ascii="Times New Roman" w:hAnsi="Times New Roman"/>
          <w:sz w:val="28"/>
          <w:szCs w:val="28"/>
        </w:rPr>
        <w:t>2.6.1.</w:t>
      </w:r>
      <w:r w:rsidRPr="009B5EBA">
        <w:rPr>
          <w:rFonts w:ascii="Times New Roman" w:hAnsi="Times New Roman"/>
          <w:sz w:val="28"/>
          <w:szCs w:val="28"/>
        </w:rPr>
        <w:t xml:space="preserve"> пункта 2.</w:t>
      </w:r>
      <w:r w:rsidR="009B5EBA" w:rsidRPr="009B5EBA">
        <w:rPr>
          <w:rFonts w:ascii="Times New Roman" w:hAnsi="Times New Roman"/>
          <w:sz w:val="28"/>
          <w:szCs w:val="28"/>
        </w:rPr>
        <w:t>6</w:t>
      </w:r>
      <w:r w:rsidRPr="009B5EBA">
        <w:rPr>
          <w:rFonts w:ascii="Times New Roman" w:hAnsi="Times New Roman"/>
          <w:sz w:val="28"/>
          <w:szCs w:val="28"/>
        </w:rPr>
        <w:t xml:space="preserve">. </w:t>
      </w:r>
      <w:r w:rsidR="009B5EBA">
        <w:rPr>
          <w:rFonts w:ascii="Times New Roman" w:hAnsi="Times New Roman"/>
          <w:sz w:val="28"/>
          <w:szCs w:val="28"/>
        </w:rPr>
        <w:t>добавить пунктами следующего содержания:</w:t>
      </w:r>
    </w:p>
    <w:p w:rsidR="009B5EBA" w:rsidRPr="00B22007" w:rsidRDefault="00B22007" w:rsidP="009B5EB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5EBA" w:rsidRPr="00B22007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9B5EBA" w:rsidRPr="003B4400">
        <w:rPr>
          <w:rFonts w:ascii="Times New Roman" w:eastAsia="Times New Roman" w:hAnsi="Times New Roman"/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B5EBA" w:rsidRPr="003B4400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00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общего собрания собственников помещений в многоквартирном доме оформляются в соответствии с требованиями </w:t>
      </w:r>
      <w:r w:rsidR="00C82D82" w:rsidRPr="00B22007">
        <w:rPr>
          <w:rFonts w:ascii="Times New Roman" w:eastAsia="Times New Roman" w:hAnsi="Times New Roman"/>
          <w:sz w:val="28"/>
          <w:szCs w:val="28"/>
          <w:lang w:eastAsia="ru-RU"/>
        </w:rPr>
        <w:t>статей 20</w:t>
      </w:r>
      <w:r w:rsidRPr="00B22007">
        <w:rPr>
          <w:rFonts w:ascii="Times New Roman" w:eastAsia="Times New Roman" w:hAnsi="Times New Roman"/>
          <w:sz w:val="28"/>
          <w:szCs w:val="28"/>
          <w:lang w:eastAsia="ru-RU"/>
        </w:rPr>
        <w:t>,44,45,46 ЖК РФ.</w:t>
      </w:r>
    </w:p>
    <w:p w:rsidR="009B5EBA" w:rsidRPr="00B22007" w:rsidRDefault="009B5EBA" w:rsidP="009B5EB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16"/>
      <w:bookmarkEnd w:id="1"/>
      <w:r w:rsidRPr="00B220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4400">
        <w:rPr>
          <w:rFonts w:ascii="Times New Roman" w:eastAsia="Times New Roman" w:hAnsi="Times New Roman"/>
          <w:sz w:val="28"/>
          <w:szCs w:val="28"/>
          <w:lang w:eastAsia="ru-RU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помещение.";</w:t>
      </w:r>
    </w:p>
    <w:p w:rsidR="009B5EBA" w:rsidRPr="00B22007" w:rsidRDefault="009B5EBA" w:rsidP="009B5EBA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007">
        <w:rPr>
          <w:rStyle w:val="blk"/>
          <w:rFonts w:ascii="Times New Roman" w:hAnsi="Times New Roman"/>
          <w:sz w:val="28"/>
          <w:szCs w:val="28"/>
        </w:rPr>
        <w:t>2.6.1.1. Заявитель вправе не представлять документы, предусмотренные </w:t>
      </w:r>
      <w:hyperlink r:id="rId6" w:anchor="dst100177" w:history="1">
        <w:r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пунктами 5</w:t>
        </w:r>
      </w:hyperlink>
      <w:r w:rsidRPr="00B22007">
        <w:rPr>
          <w:rStyle w:val="blk"/>
          <w:rFonts w:ascii="Times New Roman" w:hAnsi="Times New Roman"/>
          <w:sz w:val="28"/>
          <w:szCs w:val="28"/>
        </w:rPr>
        <w:t> и </w:t>
      </w:r>
      <w:hyperlink r:id="rId7" w:anchor="dst100178" w:history="1">
        <w:r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6 </w:t>
        </w:r>
        <w:r w:rsidR="00B22007"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подпункта</w:t>
        </w:r>
        <w:r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Pr="00B22007">
        <w:rPr>
          <w:rStyle w:val="blk"/>
          <w:rFonts w:ascii="Times New Roman" w:hAnsi="Times New Roman"/>
          <w:sz w:val="28"/>
          <w:szCs w:val="28"/>
        </w:rPr>
        <w:t>.6.1 </w:t>
      </w:r>
      <w:r w:rsidR="00B22007" w:rsidRPr="00B22007">
        <w:rPr>
          <w:rStyle w:val="blk"/>
          <w:rFonts w:ascii="Times New Roman" w:hAnsi="Times New Roman"/>
          <w:sz w:val="28"/>
          <w:szCs w:val="28"/>
        </w:rPr>
        <w:t>пункта 2.6</w:t>
      </w:r>
      <w:r w:rsidRPr="00B22007">
        <w:rPr>
          <w:rStyle w:val="blk"/>
          <w:rFonts w:ascii="Times New Roman" w:hAnsi="Times New Roman"/>
          <w:sz w:val="28"/>
          <w:szCs w:val="28"/>
        </w:rPr>
        <w:t>, а также в случае, если право на переводимое помещение зарегистрировано в Едином государственном реестре недвижимости, документы, предусмотренные </w:t>
      </w:r>
      <w:hyperlink r:id="rId8" w:anchor="dst100176" w:history="1">
        <w:r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4 </w:t>
        </w:r>
        <w:r w:rsidR="00B22007" w:rsidRPr="00B220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подпункта</w:t>
        </w:r>
      </w:hyperlink>
      <w:r w:rsidR="00B22007">
        <w:rPr>
          <w:rStyle w:val="blk"/>
          <w:rFonts w:ascii="Times New Roman" w:hAnsi="Times New Roman"/>
          <w:sz w:val="28"/>
          <w:szCs w:val="28"/>
        </w:rPr>
        <w:t xml:space="preserve"> 2.6.1 пункта 2.6.</w:t>
      </w:r>
      <w:r w:rsidRPr="00B22007">
        <w:rPr>
          <w:rStyle w:val="blk"/>
          <w:rFonts w:ascii="Times New Roman" w:hAnsi="Times New Roman"/>
          <w:sz w:val="28"/>
          <w:szCs w:val="28"/>
        </w:rPr>
        <w:t xml:space="preserve">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B5EBA" w:rsidRPr="00B22007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631"/>
      <w:bookmarkEnd w:id="2"/>
      <w:r w:rsidRPr="00B22007">
        <w:rPr>
          <w:rStyle w:val="blk"/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B5EBA" w:rsidRPr="00B22007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120"/>
      <w:bookmarkEnd w:id="3"/>
      <w:r w:rsidRPr="00B22007">
        <w:rPr>
          <w:rStyle w:val="blk"/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B5EBA" w:rsidRPr="00B22007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21"/>
      <w:bookmarkEnd w:id="4"/>
      <w:r w:rsidRPr="00B22007">
        <w:rPr>
          <w:rStyle w:val="blk"/>
          <w:rFonts w:ascii="Times New Roman" w:hAnsi="Times New Roman"/>
          <w:sz w:val="28"/>
          <w:szCs w:val="28"/>
        </w:rPr>
        <w:lastRenderedPageBreak/>
        <w:t>3) поэтажный план дома, в котором находится переводимое помещение.</w:t>
      </w:r>
    </w:p>
    <w:p w:rsidR="009B5EBA" w:rsidRPr="00B22007" w:rsidRDefault="009B5EBA" w:rsidP="009B5EB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875"/>
      <w:bookmarkEnd w:id="5"/>
      <w:r w:rsidRPr="00B22007">
        <w:rPr>
          <w:rStyle w:val="blk"/>
          <w:rFonts w:ascii="Times New Roman" w:hAnsi="Times New Roman"/>
          <w:sz w:val="28"/>
          <w:szCs w:val="28"/>
        </w:rPr>
        <w:t>2.6.1.2.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 w:rsidR="00B22007" w:rsidRPr="00B22007">
        <w:rPr>
          <w:rStyle w:val="blk"/>
          <w:rFonts w:ascii="Times New Roman" w:hAnsi="Times New Roman"/>
          <w:sz w:val="28"/>
          <w:szCs w:val="28"/>
        </w:rPr>
        <w:t>»</w:t>
      </w:r>
    </w:p>
    <w:p w:rsidR="00C82D82" w:rsidRPr="003C5F03" w:rsidRDefault="00C82D82" w:rsidP="00C82D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5F03">
        <w:rPr>
          <w:rFonts w:ascii="Times New Roman" w:hAnsi="Times New Roman"/>
          <w:sz w:val="28"/>
          <w:szCs w:val="28"/>
        </w:rPr>
        <w:t xml:space="preserve">2. Опубликовать Административный регламент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9" w:history="1">
        <w:r w:rsidRPr="003C5F03">
          <w:rPr>
            <w:rStyle w:val="a5"/>
            <w:sz w:val="28"/>
            <w:szCs w:val="28"/>
            <w:lang w:val="en-US"/>
          </w:rPr>
          <w:t>www</w:t>
        </w:r>
        <w:r w:rsidRPr="003C5F03">
          <w:rPr>
            <w:rStyle w:val="a5"/>
            <w:sz w:val="28"/>
            <w:szCs w:val="28"/>
          </w:rPr>
          <w:t>.</w:t>
        </w:r>
        <w:proofErr w:type="spellStart"/>
        <w:r w:rsidRPr="003C5F03">
          <w:rPr>
            <w:rStyle w:val="a5"/>
            <w:sz w:val="28"/>
            <w:szCs w:val="28"/>
            <w:lang w:val="en-US"/>
          </w:rPr>
          <w:t>sp</w:t>
        </w:r>
        <w:proofErr w:type="spellEnd"/>
        <w:r w:rsidRPr="003C5F03">
          <w:rPr>
            <w:rStyle w:val="a5"/>
            <w:sz w:val="28"/>
            <w:szCs w:val="28"/>
          </w:rPr>
          <w:t>-</w:t>
        </w:r>
        <w:proofErr w:type="spellStart"/>
        <w:r w:rsidRPr="003C5F03">
          <w:rPr>
            <w:rStyle w:val="a5"/>
            <w:sz w:val="28"/>
            <w:szCs w:val="28"/>
            <w:lang w:val="en-US"/>
          </w:rPr>
          <w:t>kurumoch</w:t>
        </w:r>
        <w:proofErr w:type="spellEnd"/>
        <w:r w:rsidRPr="003C5F03">
          <w:rPr>
            <w:rStyle w:val="a5"/>
            <w:sz w:val="28"/>
            <w:szCs w:val="28"/>
          </w:rPr>
          <w:t>.</w:t>
        </w:r>
        <w:proofErr w:type="spellStart"/>
        <w:r w:rsidRPr="003C5F0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C5F03"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3C5F03">
        <w:rPr>
          <w:rFonts w:ascii="Times New Roman" w:hAnsi="Times New Roman"/>
          <w:sz w:val="28"/>
          <w:szCs w:val="28"/>
        </w:rPr>
        <w:t>информационно- телекоммуникационной сети Интернет, внести сведения об административном регламенте в государственную информационную систему Самарской области «Реестр государственных и муниципальных услуг (функций) Самарской области.</w:t>
      </w:r>
    </w:p>
    <w:p w:rsidR="00C82D82" w:rsidRPr="003C5F03" w:rsidRDefault="00C82D82" w:rsidP="00C82D82">
      <w:pPr>
        <w:jc w:val="both"/>
        <w:rPr>
          <w:rFonts w:ascii="Times New Roman" w:hAnsi="Times New Roman"/>
          <w:sz w:val="28"/>
          <w:szCs w:val="28"/>
        </w:rPr>
      </w:pPr>
      <w:r w:rsidRPr="003C5F0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5F03"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C5F03">
        <w:rPr>
          <w:rFonts w:ascii="Times New Roman" w:hAnsi="Times New Roman"/>
          <w:sz w:val="28"/>
          <w:szCs w:val="28"/>
        </w:rPr>
        <w:t xml:space="preserve"> сельского поселения Курумоч </w:t>
      </w:r>
      <w:r w:rsidRPr="003C5F03">
        <w:rPr>
          <w:rFonts w:ascii="Times New Roman" w:hAnsi="Times New Roman"/>
          <w:sz w:val="28"/>
          <w:szCs w:val="28"/>
        </w:rPr>
        <w:tab/>
      </w:r>
      <w:r w:rsidRPr="003C5F03">
        <w:rPr>
          <w:rFonts w:ascii="Times New Roman" w:hAnsi="Times New Roman"/>
          <w:sz w:val="28"/>
          <w:szCs w:val="28"/>
        </w:rPr>
        <w:tab/>
      </w:r>
      <w:r w:rsidRPr="003C5F0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C82D82" w:rsidRPr="003C5F03" w:rsidRDefault="00C82D82" w:rsidP="00C82D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D82" w:rsidRDefault="00C82D82" w:rsidP="00C82D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D82" w:rsidRDefault="00C82D82" w:rsidP="00C82D8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D82" w:rsidRPr="008E2C0E" w:rsidRDefault="00C82D82" w:rsidP="00C82D82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Кулешевская 3021917</w:t>
      </w:r>
    </w:p>
    <w:p w:rsidR="009B5EBA" w:rsidRDefault="009B5EBA"/>
    <w:sectPr w:rsidR="009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892"/>
    <w:multiLevelType w:val="multilevel"/>
    <w:tmpl w:val="7D3C0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84E2300"/>
    <w:multiLevelType w:val="multilevel"/>
    <w:tmpl w:val="F4C24D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1C"/>
    <w:rsid w:val="0037631C"/>
    <w:rsid w:val="0066304D"/>
    <w:rsid w:val="009B5EBA"/>
    <w:rsid w:val="00A05EA5"/>
    <w:rsid w:val="00B22007"/>
    <w:rsid w:val="00C8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C25E"/>
  <w15:chartTrackingRefBased/>
  <w15:docId w15:val="{3A1BE0B2-7BC4-4007-84EC-CA0FBDFF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31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6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1C"/>
    <w:pPr>
      <w:ind w:left="720"/>
      <w:contextualSpacing/>
    </w:pPr>
  </w:style>
  <w:style w:type="character" w:customStyle="1" w:styleId="a4">
    <w:name w:val="Цветовое выделение"/>
    <w:rsid w:val="0037631C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376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nhideWhenUsed/>
    <w:rsid w:val="009B5EBA"/>
    <w:rPr>
      <w:color w:val="0000FF"/>
      <w:u w:val="single"/>
    </w:rPr>
  </w:style>
  <w:style w:type="character" w:customStyle="1" w:styleId="blk">
    <w:name w:val="blk"/>
    <w:basedOn w:val="a0"/>
    <w:rsid w:val="009B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83/b930831f72b8c8e870e2b496422463d63c3176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5683/b930831f72b8c8e870e2b496422463d63c3176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5683/b930831f72b8c8e870e2b496422463d63c31763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-kurumo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2019-07-24T05:12:00Z</dcterms:created>
  <dcterms:modified xsi:type="dcterms:W3CDTF">2019-08-06T05:20:00Z</dcterms:modified>
</cp:coreProperties>
</file>