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F" w:rsidRDefault="006F57CF" w:rsidP="006F57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</w:rPr>
        <w:t>Информация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6F57CF" w:rsidRDefault="006F57CF" w:rsidP="006F57C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2"/>
          <w:szCs w:val="32"/>
        </w:rPr>
      </w:pPr>
    </w:p>
    <w:p w:rsidR="006F57CF" w:rsidRDefault="006F57CF" w:rsidP="006F57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</w:rPr>
        <w:t>Уважаемые граждане и юридические лица!</w:t>
      </w:r>
    </w:p>
    <w:p w:rsidR="006F57CF" w:rsidRDefault="006F57CF" w:rsidP="006F57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6F57CF" w:rsidRDefault="006F57CF" w:rsidP="006F5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Администрация Волжского района Самарской области информирует о том, что с 29.06.2021 вступил в силу Федеральный закон Российской Федерации от 30.12.2020 № 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 государственный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реестр недвижимости сведений о правообладателях данных объектов. </w:t>
      </w:r>
      <w:r w:rsidRPr="006F57C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 ранее </w:t>
      </w:r>
      <w:proofErr w:type="gramStart"/>
      <w:r w:rsidRPr="006F57CF">
        <w:rPr>
          <w:rFonts w:ascii="Times New Roman" w:eastAsia="Times New Roman" w:hAnsi="Times New Roman" w:cs="Times New Roman"/>
          <w:color w:val="242424"/>
          <w:sz w:val="28"/>
          <w:szCs w:val="28"/>
        </w:rPr>
        <w:t>учтенным</w:t>
      </w:r>
      <w:proofErr w:type="gramEnd"/>
      <w:r w:rsidRPr="006F57C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относятся объекты недвижимости, технический учет или государственный учет которых осуществлен до 01.03.2008 года.</w:t>
      </w:r>
    </w:p>
    <w:p w:rsidR="006F57CF" w:rsidRDefault="006F57CF" w:rsidP="00F251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6F57C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случае выявления ранее учтенного объекта недвижимого имущества, органы местного самоуправления будут самостоятельно подавать документы на регистрацию права. Гражданин или юридическое лицо будут признаны собственником объекта с момента внесения соответствующих сведений в ЕГРН.</w:t>
      </w:r>
      <w:r w:rsidR="00F2510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Кроме того,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</w:t>
      </w:r>
      <w:proofErr w:type="spellStart"/>
      <w:r w:rsidR="00F25107">
        <w:rPr>
          <w:rFonts w:ascii="Times New Roman" w:eastAsia="Times New Roman" w:hAnsi="Times New Roman" w:cs="Times New Roman"/>
          <w:color w:val="242424"/>
          <w:sz w:val="28"/>
          <w:szCs w:val="28"/>
        </w:rPr>
        <w:t>Росреестра</w:t>
      </w:r>
      <w:proofErr w:type="spellEnd"/>
      <w:r w:rsidR="00F2510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 Самарской области.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</w:t>
      </w:r>
      <w:r w:rsidR="00F2510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№122-ФЗ «О государственной регистрации прав на недвижимое имущество и сделок с ним» права на объект недвижимости (до 31.01.1998).</w:t>
      </w:r>
    </w:p>
    <w:p w:rsidR="006F57CF" w:rsidRDefault="006F57CF" w:rsidP="006F5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целях исполнения вышеуказанного нормативного правового акта Администрация Волжского района размещает перечень ранее учтенных объектов недвижимого имущества, расположенных на территории Волжского района,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 правообладателях которых не внесены в Единый государственный реестр недвижимости.</w:t>
      </w:r>
    </w:p>
    <w:p w:rsidR="006F57CF" w:rsidRDefault="006F57CF" w:rsidP="006F5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Волжского района такими правообладателями (их уполномоченными представителями), любыми заинтересованными лицами права и законные интересы которых могут быть затронуты в связи с проведением мероприятий по выявлению правообладателей вышеуказанных объектов.</w:t>
      </w:r>
      <w:proofErr w:type="gramEnd"/>
    </w:p>
    <w:p w:rsidR="006F57CF" w:rsidRDefault="006F57CF" w:rsidP="006F5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Волжского района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6F57CF" w:rsidRDefault="006F57CF" w:rsidP="006F5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Вышеуказанные сведения могут быть представлены:</w:t>
      </w:r>
    </w:p>
    <w:p w:rsidR="006F57CF" w:rsidRDefault="006F57CF" w:rsidP="006F57CF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по почте: 443045, Самарская область, г. Самара, ул. Дыбенко, д. 12Б;</w:t>
      </w:r>
    </w:p>
    <w:p w:rsidR="006F57CF" w:rsidRDefault="006F57CF" w:rsidP="006F57CF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лично: Самарская область, г. Самара, ул. Дыбенко, д. 12В (Управление муниципального имущества и земельных отно</w:t>
      </w:r>
      <w:r w:rsidR="00AC3FD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шений, 4 этаж, </w:t>
      </w:r>
      <w:proofErr w:type="spellStart"/>
      <w:r w:rsidR="00AC3FDB">
        <w:rPr>
          <w:rFonts w:ascii="Times New Roman" w:eastAsia="Times New Roman" w:hAnsi="Times New Roman" w:cs="Times New Roman"/>
          <w:color w:val="242424"/>
          <w:sz w:val="28"/>
          <w:szCs w:val="28"/>
        </w:rPr>
        <w:t>каб</w:t>
      </w:r>
      <w:proofErr w:type="spellEnd"/>
      <w:r w:rsidR="00AC3FDB">
        <w:rPr>
          <w:rFonts w:ascii="Times New Roman" w:eastAsia="Times New Roman" w:hAnsi="Times New Roman" w:cs="Times New Roman"/>
          <w:color w:val="242424"/>
          <w:sz w:val="28"/>
          <w:szCs w:val="28"/>
        </w:rPr>
        <w:t>. 409 и 410-1,</w:t>
      </w:r>
      <w:r w:rsidR="00B3259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тел.:</w:t>
      </w:r>
      <w:r w:rsidR="00A750E1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8 (846) 260-28-21, 8(846) 260-46-80</w:t>
      </w:r>
      <w:r w:rsidR="00AC3FDB">
        <w:rPr>
          <w:rFonts w:ascii="Times New Roman" w:eastAsia="Times New Roman" w:hAnsi="Times New Roman" w:cs="Times New Roman"/>
          <w:color w:val="242424"/>
          <w:sz w:val="28"/>
          <w:szCs w:val="28"/>
        </w:rPr>
        <w:t>);</w:t>
      </w:r>
      <w:bookmarkStart w:id="0" w:name="_GoBack"/>
      <w:bookmarkEnd w:id="0"/>
    </w:p>
    <w:p w:rsidR="006F57CF" w:rsidRDefault="006F57CF" w:rsidP="006F57CF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по электронной почте: 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val="en-US"/>
        </w:rPr>
        <w:t>umizo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@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</w:rPr>
        <w:t>63.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val="en-US"/>
        </w:rPr>
        <w:t>ru</w:t>
      </w:r>
      <w:proofErr w:type="spellEnd"/>
    </w:p>
    <w:p w:rsidR="006F57CF" w:rsidRDefault="006F57CF" w:rsidP="006F57CF"/>
    <w:p w:rsidR="002F44A9" w:rsidRDefault="002F44A9"/>
    <w:sectPr w:rsidR="002F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974"/>
    <w:multiLevelType w:val="hybridMultilevel"/>
    <w:tmpl w:val="408C9EB4"/>
    <w:lvl w:ilvl="0" w:tplc="12A0F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3"/>
    <w:rsid w:val="002F44A9"/>
    <w:rsid w:val="006F57CF"/>
    <w:rsid w:val="00A750E1"/>
    <w:rsid w:val="00AC3FDB"/>
    <w:rsid w:val="00B3259B"/>
    <w:rsid w:val="00E30C73"/>
    <w:rsid w:val="00F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Гаврилова</dc:creator>
  <cp:keywords/>
  <dc:description/>
  <cp:lastModifiedBy>Анастасия Гаврилова</cp:lastModifiedBy>
  <cp:revision>8</cp:revision>
  <dcterms:created xsi:type="dcterms:W3CDTF">2023-02-28T05:05:00Z</dcterms:created>
  <dcterms:modified xsi:type="dcterms:W3CDTF">2023-02-28T13:01:00Z</dcterms:modified>
</cp:coreProperties>
</file>