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67CC" w14:textId="77777777" w:rsidR="003F2121" w:rsidRPr="009C49CD" w:rsidRDefault="003F2121" w:rsidP="003F2121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C49CD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C49CD">
        <w:rPr>
          <w:rFonts w:ascii="Times New Roman" w:hAnsi="Times New Roman" w:cs="Times New Roman"/>
          <w:b w:val="0"/>
          <w:sz w:val="26"/>
          <w:szCs w:val="26"/>
        </w:rPr>
        <w:t>1</w:t>
      </w:r>
    </w:p>
    <w:p w14:paraId="22B5C33F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 xml:space="preserve">к Решению Собрания представителей </w:t>
      </w:r>
    </w:p>
    <w:p w14:paraId="320FFBF7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>сельского поселения Курумоч</w:t>
      </w:r>
    </w:p>
    <w:p w14:paraId="2A41EF6D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>муниципального района Волжский</w:t>
      </w:r>
    </w:p>
    <w:p w14:paraId="3E8AE105" w14:textId="77777777" w:rsidR="003F2121" w:rsidRPr="009C49CD" w:rsidRDefault="003F2121" w:rsidP="003F2121">
      <w:pPr>
        <w:ind w:firstLine="7088"/>
        <w:jc w:val="right"/>
        <w:rPr>
          <w:sz w:val="26"/>
          <w:szCs w:val="26"/>
        </w:rPr>
      </w:pPr>
      <w:r w:rsidRPr="009C49CD">
        <w:rPr>
          <w:sz w:val="26"/>
          <w:szCs w:val="26"/>
        </w:rPr>
        <w:t>Самарской области</w:t>
      </w:r>
    </w:p>
    <w:p w14:paraId="70E74E09" w14:textId="77777777" w:rsidR="003F2121" w:rsidRPr="009C49CD" w:rsidRDefault="003F2121" w:rsidP="003F2121">
      <w:pPr>
        <w:spacing w:line="360" w:lineRule="auto"/>
        <w:jc w:val="right"/>
        <w:rPr>
          <w:sz w:val="26"/>
          <w:szCs w:val="26"/>
        </w:rPr>
      </w:pPr>
      <w:r w:rsidRPr="009C49CD">
        <w:rPr>
          <w:sz w:val="26"/>
          <w:szCs w:val="26"/>
        </w:rPr>
        <w:t>от 21 «декабря» 2022 г.</w:t>
      </w:r>
      <w:r w:rsidRPr="009C49CD">
        <w:rPr>
          <w:b/>
          <w:sz w:val="26"/>
          <w:szCs w:val="26"/>
        </w:rPr>
        <w:t xml:space="preserve"> </w:t>
      </w:r>
      <w:r w:rsidRPr="009C49CD">
        <w:rPr>
          <w:sz w:val="26"/>
          <w:szCs w:val="26"/>
        </w:rPr>
        <w:t xml:space="preserve"> № 123/1/37</w:t>
      </w:r>
    </w:p>
    <w:p w14:paraId="74A9AB93" w14:textId="77777777" w:rsidR="003F2121" w:rsidRDefault="003F2121" w:rsidP="003F2121">
      <w:pPr>
        <w:ind w:right="-31"/>
        <w:jc w:val="right"/>
        <w:rPr>
          <w:sz w:val="26"/>
          <w:szCs w:val="26"/>
        </w:rPr>
      </w:pPr>
    </w:p>
    <w:p w14:paraId="2C280D6E" w14:textId="77777777" w:rsidR="003F2121" w:rsidRDefault="003F2121" w:rsidP="003F2121">
      <w:pPr>
        <w:ind w:right="-31"/>
        <w:jc w:val="right"/>
        <w:rPr>
          <w:sz w:val="26"/>
          <w:szCs w:val="26"/>
        </w:rPr>
      </w:pPr>
    </w:p>
    <w:p w14:paraId="17980583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</w:t>
      </w:r>
      <w:r w:rsidRPr="00AD79A9">
        <w:rPr>
          <w:rFonts w:eastAsia="Times New Roman"/>
          <w:b/>
          <w:sz w:val="26"/>
          <w:szCs w:val="26"/>
        </w:rPr>
        <w:t>рогнозн</w:t>
      </w:r>
      <w:r>
        <w:rPr>
          <w:rFonts w:eastAsia="Times New Roman"/>
          <w:b/>
          <w:sz w:val="26"/>
          <w:szCs w:val="26"/>
        </w:rPr>
        <w:t>ый</w:t>
      </w:r>
      <w:r w:rsidRPr="00AD79A9">
        <w:rPr>
          <w:rFonts w:eastAsia="Times New Roman"/>
          <w:b/>
          <w:sz w:val="26"/>
          <w:szCs w:val="26"/>
        </w:rPr>
        <w:t xml:space="preserve"> план приватизации муниципального имущества сельского поселения Курумоч  муниципального района Волжский Самарской области на </w:t>
      </w:r>
      <w:r w:rsidRPr="00AD79A9">
        <w:rPr>
          <w:b/>
          <w:sz w:val="26"/>
          <w:szCs w:val="26"/>
        </w:rPr>
        <w:t>2023</w:t>
      </w:r>
      <w:r>
        <w:rPr>
          <w:b/>
          <w:sz w:val="26"/>
          <w:szCs w:val="26"/>
        </w:rPr>
        <w:t xml:space="preserve"> год</w:t>
      </w:r>
    </w:p>
    <w:p w14:paraId="3E18302E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</w:p>
    <w:p w14:paraId="40FD3A64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067"/>
        <w:gridCol w:w="2755"/>
        <w:gridCol w:w="1483"/>
        <w:gridCol w:w="2332"/>
        <w:gridCol w:w="1906"/>
        <w:gridCol w:w="1907"/>
        <w:gridCol w:w="1810"/>
      </w:tblGrid>
      <w:tr w:rsidR="003F2121" w:rsidRPr="009C49CD" w14:paraId="37C62249" w14:textId="77777777" w:rsidTr="003F2121">
        <w:trPr>
          <w:trHeight w:val="2392"/>
        </w:trPr>
        <w:tc>
          <w:tcPr>
            <w:tcW w:w="637" w:type="dxa"/>
          </w:tcPr>
          <w:p w14:paraId="4DB5D476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№</w:t>
            </w:r>
          </w:p>
        </w:tc>
        <w:tc>
          <w:tcPr>
            <w:tcW w:w="2067" w:type="dxa"/>
          </w:tcPr>
          <w:p w14:paraId="53A48D4E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755" w:type="dxa"/>
          </w:tcPr>
          <w:p w14:paraId="6ACDCC64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Арес местоположения объекта</w:t>
            </w:r>
          </w:p>
        </w:tc>
        <w:tc>
          <w:tcPr>
            <w:tcW w:w="1483" w:type="dxa"/>
          </w:tcPr>
          <w:p w14:paraId="7426F71C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постройки/ выпуска</w:t>
            </w:r>
          </w:p>
        </w:tc>
        <w:tc>
          <w:tcPr>
            <w:tcW w:w="2332" w:type="dxa"/>
          </w:tcPr>
          <w:p w14:paraId="15E2E4D6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Текущее использование, доход</w:t>
            </w:r>
          </w:p>
        </w:tc>
        <w:tc>
          <w:tcPr>
            <w:tcW w:w="1906" w:type="dxa"/>
          </w:tcPr>
          <w:p w14:paraId="3C719C5E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Предполагаемый срок приватизации </w:t>
            </w:r>
          </w:p>
        </w:tc>
        <w:tc>
          <w:tcPr>
            <w:tcW w:w="1907" w:type="dxa"/>
          </w:tcPr>
          <w:p w14:paraId="6D888595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стоимость реализации, руб.</w:t>
            </w:r>
          </w:p>
        </w:tc>
        <w:tc>
          <w:tcPr>
            <w:tcW w:w="1810" w:type="dxa"/>
          </w:tcPr>
          <w:p w14:paraId="29799141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Предполагаемый способ приватизации</w:t>
            </w:r>
          </w:p>
        </w:tc>
      </w:tr>
      <w:tr w:rsidR="003F2121" w:rsidRPr="009C49CD" w14:paraId="5F0A6887" w14:textId="77777777" w:rsidTr="003F2121">
        <w:trPr>
          <w:trHeight w:val="379"/>
        </w:trPr>
        <w:tc>
          <w:tcPr>
            <w:tcW w:w="637" w:type="dxa"/>
          </w:tcPr>
          <w:p w14:paraId="471E22C9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</w:tcPr>
          <w:p w14:paraId="6A2951CF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2755" w:type="dxa"/>
          </w:tcPr>
          <w:p w14:paraId="4E345567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14:paraId="48BD3D24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2332" w:type="dxa"/>
          </w:tcPr>
          <w:p w14:paraId="1EDF5710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906" w:type="dxa"/>
          </w:tcPr>
          <w:p w14:paraId="791BB123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907" w:type="dxa"/>
          </w:tcPr>
          <w:p w14:paraId="366791FD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14:paraId="3E585D91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</w:tr>
      <w:tr w:rsidR="003F2121" w:rsidRPr="009C49CD" w14:paraId="6DD876C0" w14:textId="77777777" w:rsidTr="003F2121">
        <w:trPr>
          <w:trHeight w:val="399"/>
        </w:trPr>
        <w:tc>
          <w:tcPr>
            <w:tcW w:w="637" w:type="dxa"/>
          </w:tcPr>
          <w:p w14:paraId="2D58EF9E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067" w:type="dxa"/>
          </w:tcPr>
          <w:p w14:paraId="47ED3B71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755" w:type="dxa"/>
          </w:tcPr>
          <w:p w14:paraId="730E3CFB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483" w:type="dxa"/>
          </w:tcPr>
          <w:p w14:paraId="04466EB6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2332" w:type="dxa"/>
          </w:tcPr>
          <w:p w14:paraId="1D11E39B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906" w:type="dxa"/>
          </w:tcPr>
          <w:p w14:paraId="52558095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907" w:type="dxa"/>
          </w:tcPr>
          <w:p w14:paraId="3532B4B6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14:paraId="754B8920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</w:tr>
    </w:tbl>
    <w:p w14:paraId="245093C5" w14:textId="77777777" w:rsidR="003F2121" w:rsidRPr="00AD79A9" w:rsidRDefault="003F2121" w:rsidP="003F2121">
      <w:pPr>
        <w:ind w:right="-31"/>
        <w:jc w:val="center"/>
        <w:rPr>
          <w:sz w:val="26"/>
          <w:szCs w:val="26"/>
        </w:rPr>
      </w:pPr>
    </w:p>
    <w:p w14:paraId="4241B552" w14:textId="77777777" w:rsidR="00BC4D2C" w:rsidRDefault="00BC4D2C"/>
    <w:p w14:paraId="6DD5F2F0" w14:textId="77777777" w:rsidR="003F2121" w:rsidRDefault="003F2121"/>
    <w:p w14:paraId="43D5CD75" w14:textId="77777777" w:rsidR="003F2121" w:rsidRDefault="003F2121"/>
    <w:p w14:paraId="7C37ED79" w14:textId="77777777" w:rsidR="003F2121" w:rsidRDefault="003F2121"/>
    <w:p w14:paraId="089E3159" w14:textId="77777777" w:rsidR="003F2121" w:rsidRDefault="003F2121"/>
    <w:p w14:paraId="37D7D682" w14:textId="77777777" w:rsidR="003F2121" w:rsidRDefault="003F2121"/>
    <w:p w14:paraId="6E4D1563" w14:textId="77777777" w:rsidR="003F2121" w:rsidRDefault="003F2121"/>
    <w:p w14:paraId="1E3A60D7" w14:textId="77777777" w:rsidR="003F2121" w:rsidRDefault="003F2121"/>
    <w:p w14:paraId="40A1E4E8" w14:textId="77777777" w:rsidR="003F2121" w:rsidRPr="009C49CD" w:rsidRDefault="003F2121" w:rsidP="003F2121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C49C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№2</w:t>
      </w:r>
    </w:p>
    <w:p w14:paraId="1DD77917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 xml:space="preserve">к Решению Собрания представителей </w:t>
      </w:r>
    </w:p>
    <w:p w14:paraId="6E4D34E7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>сельского поселения Курумоч</w:t>
      </w:r>
    </w:p>
    <w:p w14:paraId="22F3820C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>муниципального района Волжский</w:t>
      </w:r>
    </w:p>
    <w:p w14:paraId="72D0D136" w14:textId="77777777" w:rsidR="003F2121" w:rsidRPr="009C49CD" w:rsidRDefault="003F2121" w:rsidP="003F2121">
      <w:pPr>
        <w:ind w:firstLine="7088"/>
        <w:jc w:val="right"/>
        <w:rPr>
          <w:sz w:val="26"/>
          <w:szCs w:val="26"/>
        </w:rPr>
      </w:pPr>
      <w:r w:rsidRPr="009C49CD">
        <w:rPr>
          <w:sz w:val="26"/>
          <w:szCs w:val="26"/>
        </w:rPr>
        <w:t>Самарской области</w:t>
      </w:r>
    </w:p>
    <w:p w14:paraId="4FF6F010" w14:textId="77777777" w:rsidR="003F2121" w:rsidRPr="009C49CD" w:rsidRDefault="003F2121" w:rsidP="003F2121">
      <w:pPr>
        <w:spacing w:line="360" w:lineRule="auto"/>
        <w:jc w:val="right"/>
        <w:rPr>
          <w:sz w:val="26"/>
          <w:szCs w:val="26"/>
        </w:rPr>
      </w:pPr>
      <w:r w:rsidRPr="009C49CD">
        <w:rPr>
          <w:sz w:val="26"/>
          <w:szCs w:val="26"/>
        </w:rPr>
        <w:t>от 21 «декабря» 2022 г.</w:t>
      </w:r>
      <w:r w:rsidRPr="009C49CD">
        <w:rPr>
          <w:b/>
          <w:sz w:val="26"/>
          <w:szCs w:val="26"/>
        </w:rPr>
        <w:t xml:space="preserve"> </w:t>
      </w:r>
      <w:r w:rsidRPr="009C49CD">
        <w:rPr>
          <w:sz w:val="26"/>
          <w:szCs w:val="26"/>
        </w:rPr>
        <w:t xml:space="preserve"> № 123/1/37</w:t>
      </w:r>
    </w:p>
    <w:p w14:paraId="4F6481EF" w14:textId="77777777" w:rsidR="003F2121" w:rsidRDefault="003F2121" w:rsidP="003F2121">
      <w:pPr>
        <w:ind w:right="-31"/>
        <w:jc w:val="right"/>
        <w:rPr>
          <w:sz w:val="26"/>
          <w:szCs w:val="26"/>
        </w:rPr>
      </w:pPr>
    </w:p>
    <w:p w14:paraId="5DD98BC8" w14:textId="77777777" w:rsidR="003F2121" w:rsidRDefault="003F2121" w:rsidP="003F2121">
      <w:pPr>
        <w:ind w:right="-31"/>
        <w:jc w:val="right"/>
        <w:rPr>
          <w:sz w:val="26"/>
          <w:szCs w:val="26"/>
        </w:rPr>
      </w:pPr>
    </w:p>
    <w:p w14:paraId="7DD46F50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</w:t>
      </w:r>
      <w:r w:rsidRPr="00AD79A9">
        <w:rPr>
          <w:rFonts w:eastAsia="Times New Roman"/>
          <w:b/>
          <w:sz w:val="26"/>
          <w:szCs w:val="26"/>
        </w:rPr>
        <w:t>рогнозн</w:t>
      </w:r>
      <w:r>
        <w:rPr>
          <w:rFonts w:eastAsia="Times New Roman"/>
          <w:b/>
          <w:sz w:val="26"/>
          <w:szCs w:val="26"/>
        </w:rPr>
        <w:t>ый</w:t>
      </w:r>
      <w:r w:rsidRPr="00AD79A9">
        <w:rPr>
          <w:rFonts w:eastAsia="Times New Roman"/>
          <w:b/>
          <w:sz w:val="26"/>
          <w:szCs w:val="26"/>
        </w:rPr>
        <w:t xml:space="preserve"> план приватизации муниципального имущества сельского поселения Курумоч  муниципального района Волжский Самарской области на </w:t>
      </w:r>
      <w:r w:rsidRPr="00AD79A9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 год</w:t>
      </w:r>
    </w:p>
    <w:p w14:paraId="59BF5356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</w:p>
    <w:p w14:paraId="1BECED13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1910"/>
        <w:gridCol w:w="2410"/>
        <w:gridCol w:w="1698"/>
        <w:gridCol w:w="1987"/>
        <w:gridCol w:w="2058"/>
        <w:gridCol w:w="1821"/>
        <w:gridCol w:w="1933"/>
      </w:tblGrid>
      <w:tr w:rsidR="003F2121" w:rsidRPr="009C49CD" w14:paraId="1B00DE69" w14:textId="77777777" w:rsidTr="003F2121">
        <w:trPr>
          <w:trHeight w:val="2417"/>
        </w:trPr>
        <w:tc>
          <w:tcPr>
            <w:tcW w:w="608" w:type="dxa"/>
          </w:tcPr>
          <w:p w14:paraId="6B4FBBC8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№</w:t>
            </w:r>
          </w:p>
        </w:tc>
        <w:tc>
          <w:tcPr>
            <w:tcW w:w="1910" w:type="dxa"/>
          </w:tcPr>
          <w:p w14:paraId="6CE3C53D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410" w:type="dxa"/>
          </w:tcPr>
          <w:p w14:paraId="7912B06A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Арес местоположения объекта</w:t>
            </w:r>
          </w:p>
        </w:tc>
        <w:tc>
          <w:tcPr>
            <w:tcW w:w="1698" w:type="dxa"/>
          </w:tcPr>
          <w:p w14:paraId="5D06CB11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постройки/ выпуска</w:t>
            </w:r>
          </w:p>
        </w:tc>
        <w:tc>
          <w:tcPr>
            <w:tcW w:w="1987" w:type="dxa"/>
          </w:tcPr>
          <w:p w14:paraId="68A92F0E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Текущее использование, доход</w:t>
            </w:r>
          </w:p>
        </w:tc>
        <w:tc>
          <w:tcPr>
            <w:tcW w:w="2058" w:type="dxa"/>
          </w:tcPr>
          <w:p w14:paraId="3D7F0ACC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Предполагаемый срок приватизации </w:t>
            </w:r>
          </w:p>
        </w:tc>
        <w:tc>
          <w:tcPr>
            <w:tcW w:w="1821" w:type="dxa"/>
          </w:tcPr>
          <w:p w14:paraId="4DCDFE5D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стоимость реализации, руб.</w:t>
            </w:r>
          </w:p>
        </w:tc>
        <w:tc>
          <w:tcPr>
            <w:tcW w:w="1933" w:type="dxa"/>
          </w:tcPr>
          <w:p w14:paraId="72A40FD9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Предполагаемый способ приватизации</w:t>
            </w:r>
          </w:p>
        </w:tc>
      </w:tr>
      <w:tr w:rsidR="003F2121" w:rsidRPr="009C49CD" w14:paraId="54DE2633" w14:textId="77777777" w:rsidTr="003F2121">
        <w:trPr>
          <w:trHeight w:val="406"/>
        </w:trPr>
        <w:tc>
          <w:tcPr>
            <w:tcW w:w="608" w:type="dxa"/>
          </w:tcPr>
          <w:p w14:paraId="0B612F40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14:paraId="2A5E5A35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14:paraId="00B76053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698" w:type="dxa"/>
          </w:tcPr>
          <w:p w14:paraId="15F7050E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14:paraId="4089A6B4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14:paraId="7BCD2AB4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821" w:type="dxa"/>
          </w:tcPr>
          <w:p w14:paraId="08EC45B6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933" w:type="dxa"/>
          </w:tcPr>
          <w:p w14:paraId="6B3B1694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</w:tr>
      <w:tr w:rsidR="003F2121" w:rsidRPr="009C49CD" w14:paraId="4E665A7B" w14:textId="77777777" w:rsidTr="003F2121">
        <w:trPr>
          <w:trHeight w:val="406"/>
        </w:trPr>
        <w:tc>
          <w:tcPr>
            <w:tcW w:w="608" w:type="dxa"/>
          </w:tcPr>
          <w:p w14:paraId="696C44DF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14:paraId="799B10C0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410" w:type="dxa"/>
          </w:tcPr>
          <w:p w14:paraId="4CDE8B9D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698" w:type="dxa"/>
          </w:tcPr>
          <w:p w14:paraId="109ED53D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987" w:type="dxa"/>
          </w:tcPr>
          <w:p w14:paraId="38673869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2058" w:type="dxa"/>
          </w:tcPr>
          <w:p w14:paraId="6AEBF746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821" w:type="dxa"/>
          </w:tcPr>
          <w:p w14:paraId="797A1E2E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933" w:type="dxa"/>
          </w:tcPr>
          <w:p w14:paraId="5CE4BE53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</w:tr>
    </w:tbl>
    <w:p w14:paraId="47AA02D7" w14:textId="77777777" w:rsidR="003F2121" w:rsidRPr="00AD79A9" w:rsidRDefault="003F2121" w:rsidP="003F2121">
      <w:pPr>
        <w:ind w:right="-31"/>
        <w:jc w:val="center"/>
        <w:rPr>
          <w:sz w:val="26"/>
          <w:szCs w:val="26"/>
        </w:rPr>
      </w:pPr>
    </w:p>
    <w:p w14:paraId="603BC9FF" w14:textId="77777777" w:rsidR="003F2121" w:rsidRDefault="003F2121"/>
    <w:p w14:paraId="70C117F2" w14:textId="77777777" w:rsidR="003F2121" w:rsidRDefault="003F2121"/>
    <w:p w14:paraId="3AC096BA" w14:textId="77777777" w:rsidR="003F2121" w:rsidRDefault="003F2121"/>
    <w:p w14:paraId="09632222" w14:textId="77777777" w:rsidR="003F2121" w:rsidRDefault="003F2121"/>
    <w:p w14:paraId="3B212D8C" w14:textId="77777777" w:rsidR="003F2121" w:rsidRDefault="003F2121"/>
    <w:p w14:paraId="02DD1A5F" w14:textId="77777777" w:rsidR="003F2121" w:rsidRDefault="003F2121"/>
    <w:p w14:paraId="77495F10" w14:textId="77777777" w:rsidR="003F2121" w:rsidRDefault="003F2121"/>
    <w:p w14:paraId="54D0DDA1" w14:textId="77777777" w:rsidR="003F2121" w:rsidRDefault="003F2121"/>
    <w:p w14:paraId="6BD33AC8" w14:textId="77777777" w:rsidR="003F2121" w:rsidRPr="009C49CD" w:rsidRDefault="003F2121" w:rsidP="003F2121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C49C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№3</w:t>
      </w:r>
    </w:p>
    <w:p w14:paraId="21830DEF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 xml:space="preserve">к Решению Собрания представителей </w:t>
      </w:r>
    </w:p>
    <w:p w14:paraId="3BBA464B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>сельского поселения Курумоч</w:t>
      </w:r>
    </w:p>
    <w:p w14:paraId="7427751F" w14:textId="77777777" w:rsidR="003F2121" w:rsidRPr="009C49CD" w:rsidRDefault="003F2121" w:rsidP="003F2121">
      <w:pPr>
        <w:jc w:val="right"/>
        <w:rPr>
          <w:sz w:val="26"/>
          <w:szCs w:val="26"/>
        </w:rPr>
      </w:pPr>
      <w:r w:rsidRPr="009C49CD">
        <w:rPr>
          <w:sz w:val="26"/>
          <w:szCs w:val="26"/>
        </w:rPr>
        <w:t>муниципального района Волжский</w:t>
      </w:r>
    </w:p>
    <w:p w14:paraId="28C52A36" w14:textId="77777777" w:rsidR="003F2121" w:rsidRPr="009C49CD" w:rsidRDefault="003F2121" w:rsidP="003F2121">
      <w:pPr>
        <w:ind w:firstLine="7088"/>
        <w:jc w:val="right"/>
        <w:rPr>
          <w:sz w:val="26"/>
          <w:szCs w:val="26"/>
        </w:rPr>
      </w:pPr>
      <w:r w:rsidRPr="009C49CD">
        <w:rPr>
          <w:sz w:val="26"/>
          <w:szCs w:val="26"/>
        </w:rPr>
        <w:t>Самарской области</w:t>
      </w:r>
    </w:p>
    <w:p w14:paraId="2EF12E83" w14:textId="77777777" w:rsidR="003F2121" w:rsidRPr="009C49CD" w:rsidRDefault="003F2121" w:rsidP="003F2121">
      <w:pPr>
        <w:spacing w:line="360" w:lineRule="auto"/>
        <w:jc w:val="right"/>
        <w:rPr>
          <w:sz w:val="26"/>
          <w:szCs w:val="26"/>
        </w:rPr>
      </w:pPr>
      <w:r w:rsidRPr="009C49CD">
        <w:rPr>
          <w:sz w:val="26"/>
          <w:szCs w:val="26"/>
        </w:rPr>
        <w:t>от 21 «декабря» 2022 г.</w:t>
      </w:r>
      <w:r w:rsidRPr="009C49CD">
        <w:rPr>
          <w:b/>
          <w:sz w:val="26"/>
          <w:szCs w:val="26"/>
        </w:rPr>
        <w:t xml:space="preserve"> </w:t>
      </w:r>
      <w:r w:rsidRPr="009C49CD">
        <w:rPr>
          <w:sz w:val="26"/>
          <w:szCs w:val="26"/>
        </w:rPr>
        <w:t xml:space="preserve"> № 123/1/37</w:t>
      </w:r>
    </w:p>
    <w:p w14:paraId="759229B5" w14:textId="77777777" w:rsidR="003F2121" w:rsidRDefault="003F2121" w:rsidP="003F2121">
      <w:pPr>
        <w:ind w:right="-31"/>
        <w:jc w:val="right"/>
        <w:rPr>
          <w:sz w:val="26"/>
          <w:szCs w:val="26"/>
        </w:rPr>
      </w:pPr>
    </w:p>
    <w:p w14:paraId="035707F5" w14:textId="77777777" w:rsidR="003F2121" w:rsidRDefault="003F2121" w:rsidP="003F2121">
      <w:pPr>
        <w:ind w:right="-31"/>
        <w:jc w:val="right"/>
        <w:rPr>
          <w:sz w:val="26"/>
          <w:szCs w:val="26"/>
        </w:rPr>
      </w:pPr>
    </w:p>
    <w:p w14:paraId="3CD8F794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</w:t>
      </w:r>
      <w:r w:rsidRPr="00AD79A9">
        <w:rPr>
          <w:rFonts w:eastAsia="Times New Roman"/>
          <w:b/>
          <w:sz w:val="26"/>
          <w:szCs w:val="26"/>
        </w:rPr>
        <w:t>рогнозн</w:t>
      </w:r>
      <w:r>
        <w:rPr>
          <w:rFonts w:eastAsia="Times New Roman"/>
          <w:b/>
          <w:sz w:val="26"/>
          <w:szCs w:val="26"/>
        </w:rPr>
        <w:t>ый</w:t>
      </w:r>
      <w:r w:rsidRPr="00AD79A9">
        <w:rPr>
          <w:rFonts w:eastAsia="Times New Roman"/>
          <w:b/>
          <w:sz w:val="26"/>
          <w:szCs w:val="26"/>
        </w:rPr>
        <w:t xml:space="preserve"> план приватизации муниципального имущества сельского поселения Курумоч  муниципального района Волжский Самарской области на </w:t>
      </w:r>
      <w:r w:rsidRPr="00AD79A9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5 год</w:t>
      </w:r>
    </w:p>
    <w:p w14:paraId="6A9EBDBB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</w:p>
    <w:p w14:paraId="66E1AE62" w14:textId="77777777" w:rsidR="003F2121" w:rsidRDefault="003F2121" w:rsidP="003F2121">
      <w:pPr>
        <w:ind w:right="-3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007"/>
        <w:gridCol w:w="2674"/>
        <w:gridCol w:w="1439"/>
        <w:gridCol w:w="1875"/>
        <w:gridCol w:w="2238"/>
        <w:gridCol w:w="1851"/>
        <w:gridCol w:w="1757"/>
      </w:tblGrid>
      <w:tr w:rsidR="003F2121" w:rsidRPr="009C49CD" w14:paraId="2A8D642B" w14:textId="77777777" w:rsidTr="003F2121">
        <w:trPr>
          <w:trHeight w:val="1829"/>
        </w:trPr>
        <w:tc>
          <w:tcPr>
            <w:tcW w:w="618" w:type="dxa"/>
          </w:tcPr>
          <w:p w14:paraId="7AEBE4AD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№</w:t>
            </w:r>
          </w:p>
        </w:tc>
        <w:tc>
          <w:tcPr>
            <w:tcW w:w="2007" w:type="dxa"/>
          </w:tcPr>
          <w:p w14:paraId="46B0C373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674" w:type="dxa"/>
          </w:tcPr>
          <w:p w14:paraId="0646DD56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Арес местоположения объекта</w:t>
            </w:r>
          </w:p>
        </w:tc>
        <w:tc>
          <w:tcPr>
            <w:tcW w:w="1439" w:type="dxa"/>
          </w:tcPr>
          <w:p w14:paraId="67A5D573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постройки/ выпуска</w:t>
            </w:r>
          </w:p>
        </w:tc>
        <w:tc>
          <w:tcPr>
            <w:tcW w:w="1875" w:type="dxa"/>
          </w:tcPr>
          <w:p w14:paraId="5FFA993B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Текущее использование, доход</w:t>
            </w:r>
          </w:p>
        </w:tc>
        <w:tc>
          <w:tcPr>
            <w:tcW w:w="2238" w:type="dxa"/>
          </w:tcPr>
          <w:p w14:paraId="2BD56153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Предполагаемый срок приватизации </w:t>
            </w:r>
          </w:p>
        </w:tc>
        <w:tc>
          <w:tcPr>
            <w:tcW w:w="1851" w:type="dxa"/>
          </w:tcPr>
          <w:p w14:paraId="34036E6A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стоимость реализации, руб.</w:t>
            </w:r>
          </w:p>
        </w:tc>
        <w:tc>
          <w:tcPr>
            <w:tcW w:w="1757" w:type="dxa"/>
          </w:tcPr>
          <w:p w14:paraId="02AFBA5E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Предполагаемый способ приватизации</w:t>
            </w:r>
          </w:p>
        </w:tc>
      </w:tr>
      <w:tr w:rsidR="003F2121" w:rsidRPr="009C49CD" w14:paraId="27187F64" w14:textId="77777777" w:rsidTr="003F2121">
        <w:trPr>
          <w:trHeight w:val="307"/>
        </w:trPr>
        <w:tc>
          <w:tcPr>
            <w:tcW w:w="618" w:type="dxa"/>
          </w:tcPr>
          <w:p w14:paraId="0D488C0F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1</w:t>
            </w:r>
          </w:p>
        </w:tc>
        <w:tc>
          <w:tcPr>
            <w:tcW w:w="2007" w:type="dxa"/>
          </w:tcPr>
          <w:p w14:paraId="3331DC0A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2674" w:type="dxa"/>
          </w:tcPr>
          <w:p w14:paraId="1AD33524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439" w:type="dxa"/>
          </w:tcPr>
          <w:p w14:paraId="33AA60D3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875" w:type="dxa"/>
          </w:tcPr>
          <w:p w14:paraId="2A5141B7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2238" w:type="dxa"/>
          </w:tcPr>
          <w:p w14:paraId="0A52D2C4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851" w:type="dxa"/>
          </w:tcPr>
          <w:p w14:paraId="266C4F0B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757" w:type="dxa"/>
          </w:tcPr>
          <w:p w14:paraId="2421286C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</w:tr>
      <w:tr w:rsidR="003F2121" w:rsidRPr="009C49CD" w14:paraId="0CC5C9E8" w14:textId="77777777" w:rsidTr="003F2121">
        <w:trPr>
          <w:trHeight w:val="307"/>
        </w:trPr>
        <w:tc>
          <w:tcPr>
            <w:tcW w:w="618" w:type="dxa"/>
          </w:tcPr>
          <w:p w14:paraId="71DBF618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14:paraId="1E7CDD99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674" w:type="dxa"/>
          </w:tcPr>
          <w:p w14:paraId="374DF932" w14:textId="77777777" w:rsidR="003F2121" w:rsidRPr="009C49CD" w:rsidRDefault="003F2121" w:rsidP="00496B31">
            <w:pPr>
              <w:ind w:right="-31"/>
              <w:jc w:val="center"/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439" w:type="dxa"/>
          </w:tcPr>
          <w:p w14:paraId="455DB8FF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875" w:type="dxa"/>
          </w:tcPr>
          <w:p w14:paraId="378EF391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2238" w:type="dxa"/>
          </w:tcPr>
          <w:p w14:paraId="0222CEDB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х</w:t>
            </w:r>
          </w:p>
        </w:tc>
        <w:tc>
          <w:tcPr>
            <w:tcW w:w="1851" w:type="dxa"/>
          </w:tcPr>
          <w:p w14:paraId="0C665E7C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  <w:tc>
          <w:tcPr>
            <w:tcW w:w="1757" w:type="dxa"/>
          </w:tcPr>
          <w:p w14:paraId="4E4373FF" w14:textId="77777777" w:rsidR="003F2121" w:rsidRPr="009C49CD" w:rsidRDefault="003F2121" w:rsidP="00496B31">
            <w:pPr>
              <w:rPr>
                <w:sz w:val="26"/>
                <w:szCs w:val="26"/>
              </w:rPr>
            </w:pPr>
            <w:r w:rsidRPr="009C49CD">
              <w:rPr>
                <w:sz w:val="26"/>
                <w:szCs w:val="26"/>
              </w:rPr>
              <w:t>-</w:t>
            </w:r>
          </w:p>
        </w:tc>
      </w:tr>
    </w:tbl>
    <w:p w14:paraId="1ADF9064" w14:textId="77777777" w:rsidR="003F2121" w:rsidRPr="00AD79A9" w:rsidRDefault="003F2121" w:rsidP="003F2121">
      <w:pPr>
        <w:ind w:right="-31"/>
        <w:jc w:val="center"/>
        <w:rPr>
          <w:sz w:val="26"/>
          <w:szCs w:val="26"/>
        </w:rPr>
      </w:pPr>
    </w:p>
    <w:p w14:paraId="0DB30E45" w14:textId="77777777" w:rsidR="003F2121" w:rsidRDefault="003F2121"/>
    <w:sectPr w:rsidR="003F2121" w:rsidSect="003F2121">
      <w:headerReference w:type="even" r:id="rId6"/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09A2" w14:textId="77777777" w:rsidR="00181B61" w:rsidRDefault="00181B61">
      <w:r>
        <w:separator/>
      </w:r>
    </w:p>
  </w:endnote>
  <w:endnote w:type="continuationSeparator" w:id="0">
    <w:p w14:paraId="6EE7A8A3" w14:textId="77777777" w:rsidR="00181B61" w:rsidRDefault="0018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1FFB" w14:textId="77777777" w:rsidR="00181B61" w:rsidRDefault="00181B61">
      <w:r>
        <w:separator/>
      </w:r>
    </w:p>
  </w:footnote>
  <w:footnote w:type="continuationSeparator" w:id="0">
    <w:p w14:paraId="5F6B9CEB" w14:textId="77777777" w:rsidR="00181B61" w:rsidRDefault="0018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B404" w14:textId="77777777" w:rsidR="00FE22D4" w:rsidRDefault="003F212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5E4DA84" w14:textId="77777777" w:rsidR="00FE22D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21"/>
    <w:rsid w:val="00181B61"/>
    <w:rsid w:val="003F2121"/>
    <w:rsid w:val="0071111B"/>
    <w:rsid w:val="00B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6CCC"/>
  <w15:docId w15:val="{3BB10D2C-6D0D-40A6-9649-BF30B06C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1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3F2121"/>
    <w:rPr>
      <w:rFonts w:cs="Times New Roman"/>
    </w:rPr>
  </w:style>
  <w:style w:type="table" w:styleId="a6">
    <w:name w:val="Table Grid"/>
    <w:basedOn w:val="a1"/>
    <w:uiPriority w:val="59"/>
    <w:rsid w:val="003F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21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2023-03-22T04:57:00Z</cp:lastPrinted>
  <dcterms:created xsi:type="dcterms:W3CDTF">2023-03-22T05:01:00Z</dcterms:created>
  <dcterms:modified xsi:type="dcterms:W3CDTF">2023-03-22T05:01:00Z</dcterms:modified>
</cp:coreProperties>
</file>